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0EE0F0" w14:textId="4F10AD40" w:rsidR="00034384" w:rsidRDefault="00AF09BF" w:rsidP="00D51E0F">
      <w:pPr>
        <w:keepNext/>
        <w:keepLines/>
        <w:spacing w:line="360" w:lineRule="auto"/>
        <w:jc w:val="right"/>
        <w:rPr>
          <w:rFonts w:ascii="Times New Roman" w:hAnsi="Times New Roman"/>
          <w:b/>
          <w:bCs/>
          <w:sz w:val="24"/>
          <w:szCs w:val="24"/>
        </w:rPr>
      </w:pPr>
      <w:r w:rsidRPr="00AF09BF">
        <w:rPr>
          <w:rFonts w:ascii="Times New Roman" w:hAnsi="Times New Roman"/>
          <w:b/>
          <w:bCs/>
          <w:sz w:val="24"/>
          <w:szCs w:val="24"/>
        </w:rPr>
        <w:t xml:space="preserve">Załącznik Nr </w:t>
      </w:r>
      <w:r w:rsidR="0079703C">
        <w:rPr>
          <w:rFonts w:ascii="Times New Roman" w:hAnsi="Times New Roman"/>
          <w:b/>
          <w:bCs/>
          <w:sz w:val="24"/>
          <w:szCs w:val="24"/>
        </w:rPr>
        <w:t>5</w:t>
      </w:r>
    </w:p>
    <w:p w14:paraId="070E4878" w14:textId="77777777" w:rsidR="00AF09BF" w:rsidRPr="00AF09BF" w:rsidRDefault="00AF09BF" w:rsidP="00AF09BF">
      <w:pPr>
        <w:keepNext/>
        <w:keepLines/>
        <w:spacing w:after="0" w:line="240" w:lineRule="auto"/>
        <w:jc w:val="center"/>
        <w:outlineLvl w:val="1"/>
        <w:rPr>
          <w:rFonts w:ascii="Times New Roman" w:eastAsia="Times New Roman" w:hAnsi="Times New Roman"/>
          <w:b/>
          <w:color w:val="000000"/>
          <w:u w:val="single" w:color="000000"/>
          <w:lang w:eastAsia="pl-PL"/>
        </w:rPr>
      </w:pPr>
      <w:bookmarkStart w:id="0" w:name="_Toc43387623"/>
      <w:bookmarkStart w:id="1" w:name="_Toc61833305"/>
      <w:bookmarkStart w:id="2" w:name="_Toc62565865"/>
      <w:bookmarkStart w:id="3" w:name="_Toc64009689"/>
      <w:r w:rsidRPr="00AF09BF">
        <w:rPr>
          <w:rFonts w:ascii="Times New Roman" w:eastAsia="Times New Roman" w:hAnsi="Times New Roman"/>
          <w:b/>
          <w:color w:val="000000"/>
          <w:u w:val="single" w:color="000000"/>
          <w:lang w:eastAsia="pl-PL"/>
        </w:rPr>
        <w:t>POSTANOWIENIA UMOWY (PU)</w:t>
      </w:r>
      <w:bookmarkEnd w:id="0"/>
      <w:bookmarkEnd w:id="1"/>
      <w:bookmarkEnd w:id="2"/>
      <w:bookmarkEnd w:id="3"/>
      <w:r w:rsidRPr="00AF09BF">
        <w:rPr>
          <w:rFonts w:ascii="Times New Roman" w:eastAsia="Times New Roman" w:hAnsi="Times New Roman"/>
          <w:b/>
          <w:color w:val="000000"/>
          <w:u w:color="000000"/>
          <w:lang w:eastAsia="pl-PL"/>
        </w:rPr>
        <w:t xml:space="preserve"> </w:t>
      </w:r>
    </w:p>
    <w:p w14:paraId="49FED7E5" w14:textId="77777777" w:rsidR="00AF09BF" w:rsidRPr="00AF09BF" w:rsidRDefault="00AF09BF" w:rsidP="00AF09BF">
      <w:pPr>
        <w:keepNext/>
        <w:keepLines/>
        <w:spacing w:after="0" w:line="240" w:lineRule="auto"/>
        <w:jc w:val="center"/>
        <w:outlineLvl w:val="1"/>
        <w:rPr>
          <w:rFonts w:ascii="Times New Roman" w:eastAsia="Times New Roman" w:hAnsi="Times New Roman"/>
          <w:b/>
          <w:color w:val="000000"/>
          <w:u w:color="000000"/>
          <w:lang w:eastAsia="pl-PL"/>
        </w:rPr>
      </w:pPr>
      <w:bookmarkStart w:id="4" w:name="_Toc43387624"/>
      <w:bookmarkStart w:id="5" w:name="_Toc61833306"/>
      <w:bookmarkStart w:id="6" w:name="_Toc62565866"/>
      <w:bookmarkStart w:id="7" w:name="_Toc64009690"/>
      <w:r w:rsidRPr="00AF09BF">
        <w:rPr>
          <w:rFonts w:ascii="Times New Roman" w:eastAsia="Times New Roman" w:hAnsi="Times New Roman"/>
          <w:b/>
          <w:color w:val="000000"/>
          <w:u w:color="000000"/>
          <w:lang w:eastAsia="pl-PL"/>
        </w:rPr>
        <w:t>UMOWA nr ………………..</w:t>
      </w:r>
      <w:bookmarkEnd w:id="4"/>
      <w:bookmarkEnd w:id="5"/>
      <w:bookmarkEnd w:id="6"/>
      <w:bookmarkEnd w:id="7"/>
      <w:r w:rsidRPr="00AF09BF">
        <w:rPr>
          <w:rFonts w:ascii="Times New Roman" w:eastAsia="Times New Roman" w:hAnsi="Times New Roman"/>
          <w:b/>
          <w:color w:val="000000"/>
          <w:u w:color="000000"/>
          <w:lang w:eastAsia="pl-PL"/>
        </w:rPr>
        <w:t xml:space="preserve"> </w:t>
      </w:r>
    </w:p>
    <w:p w14:paraId="4BD1C49C" w14:textId="2B51ABBF" w:rsidR="000A7AA1" w:rsidRPr="00DD68A4" w:rsidRDefault="000A7AA1" w:rsidP="000A7AA1">
      <w:pPr>
        <w:ind w:right="-77"/>
        <w:rPr>
          <w:rFonts w:ascii="Times New Roman" w:hAnsi="Times New Roman"/>
          <w:b/>
          <w:sz w:val="24"/>
          <w:szCs w:val="24"/>
        </w:rPr>
      </w:pPr>
      <w:r w:rsidRPr="00DD68A4">
        <w:rPr>
          <w:rFonts w:ascii="Times New Roman" w:hAnsi="Times New Roman"/>
          <w:sz w:val="24"/>
          <w:szCs w:val="24"/>
        </w:rPr>
        <w:t>zawarta w …………….. w dniu  …………………. 202</w:t>
      </w:r>
      <w:r w:rsidR="00D331A6">
        <w:rPr>
          <w:rFonts w:ascii="Times New Roman" w:hAnsi="Times New Roman"/>
          <w:sz w:val="24"/>
          <w:szCs w:val="24"/>
        </w:rPr>
        <w:t>5</w:t>
      </w:r>
      <w:r w:rsidRPr="00DD68A4">
        <w:rPr>
          <w:rFonts w:ascii="Times New Roman" w:hAnsi="Times New Roman"/>
          <w:sz w:val="24"/>
          <w:szCs w:val="24"/>
        </w:rPr>
        <w:t xml:space="preserve"> roku pomiędzy:  </w:t>
      </w:r>
    </w:p>
    <w:p w14:paraId="49D8ECBD" w14:textId="36903FBA" w:rsidR="000A7AA1" w:rsidRPr="00DD68A4" w:rsidRDefault="00C37554" w:rsidP="000A7AA1">
      <w:pPr>
        <w:pStyle w:val="Default"/>
        <w:spacing w:line="276" w:lineRule="auto"/>
        <w:rPr>
          <w:rFonts w:ascii="Times New Roman" w:hAnsi="Times New Roman" w:cs="Times New Roman"/>
          <w:b/>
        </w:rPr>
      </w:pPr>
      <w:r>
        <w:rPr>
          <w:rFonts w:ascii="Times New Roman" w:hAnsi="Times New Roman" w:cs="Times New Roman"/>
          <w:b/>
        </w:rPr>
        <w:t>……………………………………………….</w:t>
      </w:r>
    </w:p>
    <w:p w14:paraId="21FEF025" w14:textId="77777777" w:rsidR="000A7AA1" w:rsidRPr="00DD68A4" w:rsidRDefault="000A7AA1" w:rsidP="000A7AA1">
      <w:pPr>
        <w:spacing w:line="276" w:lineRule="auto"/>
        <w:rPr>
          <w:rFonts w:ascii="Times New Roman" w:hAnsi="Times New Roman"/>
          <w:sz w:val="24"/>
          <w:szCs w:val="24"/>
        </w:rPr>
      </w:pPr>
      <w:r w:rsidRPr="00DD68A4">
        <w:rPr>
          <w:rFonts w:ascii="Times New Roman" w:hAnsi="Times New Roman"/>
          <w:b/>
          <w:sz w:val="24"/>
          <w:szCs w:val="24"/>
        </w:rPr>
        <w:t xml:space="preserve">NIP: ……………, REGON: ……………., </w:t>
      </w:r>
    </w:p>
    <w:p w14:paraId="4C4F7AFB" w14:textId="77777777" w:rsidR="000A7AA1" w:rsidRPr="00DD68A4" w:rsidRDefault="000A7AA1" w:rsidP="000A7AA1">
      <w:pPr>
        <w:spacing w:line="276" w:lineRule="auto"/>
        <w:rPr>
          <w:rFonts w:ascii="Times New Roman" w:hAnsi="Times New Roman"/>
          <w:sz w:val="24"/>
          <w:szCs w:val="24"/>
        </w:rPr>
      </w:pPr>
      <w:r w:rsidRPr="00DD68A4">
        <w:rPr>
          <w:rFonts w:ascii="Times New Roman" w:hAnsi="Times New Roman"/>
          <w:sz w:val="24"/>
          <w:szCs w:val="24"/>
        </w:rPr>
        <w:t xml:space="preserve">którą reprezentuje: </w:t>
      </w:r>
    </w:p>
    <w:p w14:paraId="202DCA39" w14:textId="571633DE" w:rsidR="000A7AA1" w:rsidRPr="00DD68A4" w:rsidRDefault="00C37554" w:rsidP="000A7AA1">
      <w:pPr>
        <w:spacing w:line="276" w:lineRule="auto"/>
        <w:rPr>
          <w:rFonts w:ascii="Times New Roman" w:hAnsi="Times New Roman"/>
          <w:sz w:val="24"/>
          <w:szCs w:val="24"/>
        </w:rPr>
      </w:pPr>
      <w:r>
        <w:rPr>
          <w:rFonts w:ascii="Times New Roman" w:hAnsi="Times New Roman"/>
          <w:sz w:val="24"/>
          <w:szCs w:val="24"/>
        </w:rPr>
        <w:t>………………….</w:t>
      </w:r>
      <w:r w:rsidR="000A7AA1" w:rsidRPr="00DD68A4">
        <w:rPr>
          <w:rFonts w:ascii="Times New Roman" w:hAnsi="Times New Roman"/>
          <w:sz w:val="24"/>
          <w:szCs w:val="24"/>
        </w:rPr>
        <w:t xml:space="preserve"> – </w:t>
      </w:r>
      <w:r>
        <w:rPr>
          <w:rFonts w:ascii="Times New Roman" w:hAnsi="Times New Roman"/>
          <w:sz w:val="24"/>
          <w:szCs w:val="24"/>
        </w:rPr>
        <w:t>Dyrektor Szkoły</w:t>
      </w:r>
    </w:p>
    <w:p w14:paraId="00680B8F" w14:textId="77777777" w:rsidR="000A7AA1" w:rsidRPr="00DD68A4" w:rsidRDefault="000A7AA1" w:rsidP="000A7AA1">
      <w:pPr>
        <w:spacing w:line="276" w:lineRule="auto"/>
        <w:ind w:right="-77"/>
        <w:rPr>
          <w:rFonts w:ascii="Times New Roman" w:hAnsi="Times New Roman"/>
          <w:sz w:val="24"/>
          <w:szCs w:val="24"/>
        </w:rPr>
      </w:pPr>
      <w:r w:rsidRPr="00DD68A4">
        <w:rPr>
          <w:rFonts w:ascii="Times New Roman" w:hAnsi="Times New Roman"/>
          <w:sz w:val="24"/>
          <w:szCs w:val="24"/>
        </w:rPr>
        <w:t>zwaną w dalszej części umowy razem: „</w:t>
      </w:r>
      <w:r w:rsidRPr="00DD68A4">
        <w:rPr>
          <w:rFonts w:ascii="Times New Roman" w:hAnsi="Times New Roman"/>
          <w:b/>
          <w:sz w:val="24"/>
          <w:szCs w:val="24"/>
        </w:rPr>
        <w:t>Zamawiającym</w:t>
      </w:r>
      <w:r w:rsidRPr="00DD68A4">
        <w:rPr>
          <w:rFonts w:ascii="Times New Roman" w:hAnsi="Times New Roman"/>
          <w:sz w:val="24"/>
          <w:szCs w:val="24"/>
        </w:rPr>
        <w:t>”,</w:t>
      </w:r>
    </w:p>
    <w:p w14:paraId="20A7A3DB" w14:textId="77777777" w:rsidR="009D32A9" w:rsidRPr="00DD68A4" w:rsidRDefault="00F9493F" w:rsidP="009D32A9">
      <w:pPr>
        <w:spacing w:line="276" w:lineRule="auto"/>
        <w:ind w:right="-77"/>
        <w:rPr>
          <w:rFonts w:ascii="Times New Roman" w:hAnsi="Times New Roman"/>
          <w:sz w:val="24"/>
          <w:szCs w:val="24"/>
        </w:rPr>
      </w:pPr>
      <w:r w:rsidRPr="00DD68A4">
        <w:rPr>
          <w:rFonts w:ascii="Times New Roman" w:hAnsi="Times New Roman"/>
          <w:bCs/>
          <w:sz w:val="24"/>
          <w:szCs w:val="24"/>
        </w:rPr>
        <w:t>a</w:t>
      </w:r>
      <w:r w:rsidR="00887D3B" w:rsidRPr="00DD68A4">
        <w:rPr>
          <w:rFonts w:ascii="Times New Roman" w:hAnsi="Times New Roman"/>
          <w:bCs/>
          <w:sz w:val="24"/>
          <w:szCs w:val="24"/>
        </w:rPr>
        <w:t>.</w:t>
      </w:r>
      <w:r w:rsidR="00EF3B2C" w:rsidRPr="00DD68A4">
        <w:rPr>
          <w:rFonts w:ascii="Times New Roman" w:hAnsi="Times New Roman"/>
          <w:bCs/>
          <w:sz w:val="24"/>
          <w:szCs w:val="24"/>
        </w:rPr>
        <w:t>.........................................................</w:t>
      </w:r>
      <w:r w:rsidRPr="00DD68A4">
        <w:rPr>
          <w:rFonts w:ascii="Times New Roman" w:hAnsi="Times New Roman"/>
          <w:bCs/>
          <w:sz w:val="24"/>
          <w:szCs w:val="24"/>
        </w:rPr>
        <w:t>………</w:t>
      </w:r>
      <w:r w:rsidR="00625F27" w:rsidRPr="00DD68A4">
        <w:rPr>
          <w:rFonts w:ascii="Times New Roman" w:hAnsi="Times New Roman"/>
          <w:bCs/>
          <w:sz w:val="24"/>
          <w:szCs w:val="24"/>
        </w:rPr>
        <w:t>...................</w:t>
      </w:r>
      <w:r w:rsidR="00230C0D" w:rsidRPr="00DD68A4">
        <w:rPr>
          <w:rFonts w:ascii="Times New Roman" w:hAnsi="Times New Roman"/>
          <w:bCs/>
          <w:sz w:val="24"/>
          <w:szCs w:val="24"/>
        </w:rPr>
        <w:t>..</w:t>
      </w:r>
      <w:r w:rsidR="00625F27" w:rsidRPr="00DD68A4">
        <w:rPr>
          <w:rFonts w:ascii="Times New Roman" w:hAnsi="Times New Roman"/>
          <w:bCs/>
          <w:sz w:val="24"/>
          <w:szCs w:val="24"/>
        </w:rPr>
        <w:t>.................................................................</w:t>
      </w:r>
      <w:r w:rsidRPr="00DD68A4">
        <w:rPr>
          <w:rFonts w:ascii="Times New Roman" w:hAnsi="Times New Roman"/>
          <w:bCs/>
          <w:sz w:val="24"/>
          <w:szCs w:val="24"/>
        </w:rPr>
        <w:t>……, z siedzibą ……</w:t>
      </w:r>
      <w:r w:rsidR="00625F27" w:rsidRPr="00DD68A4">
        <w:rPr>
          <w:rFonts w:ascii="Times New Roman" w:hAnsi="Times New Roman"/>
          <w:bCs/>
          <w:sz w:val="24"/>
          <w:szCs w:val="24"/>
        </w:rPr>
        <w:t>...............</w:t>
      </w:r>
      <w:r w:rsidR="00EF3B2C" w:rsidRPr="00DD68A4">
        <w:rPr>
          <w:rFonts w:ascii="Times New Roman" w:hAnsi="Times New Roman"/>
          <w:bCs/>
          <w:sz w:val="24"/>
          <w:szCs w:val="24"/>
        </w:rPr>
        <w:t>..........</w:t>
      </w:r>
      <w:r w:rsidRPr="00DD68A4">
        <w:rPr>
          <w:rFonts w:ascii="Times New Roman" w:hAnsi="Times New Roman"/>
          <w:bCs/>
          <w:sz w:val="24"/>
          <w:szCs w:val="24"/>
        </w:rPr>
        <w:t>….., ul. ……</w:t>
      </w:r>
      <w:r w:rsidR="00EF3B2C" w:rsidRPr="00DD68A4">
        <w:rPr>
          <w:rFonts w:ascii="Times New Roman" w:hAnsi="Times New Roman"/>
          <w:bCs/>
          <w:sz w:val="24"/>
          <w:szCs w:val="24"/>
        </w:rPr>
        <w:t>.</w:t>
      </w:r>
      <w:r w:rsidR="00625F27" w:rsidRPr="00DD68A4">
        <w:rPr>
          <w:rFonts w:ascii="Times New Roman" w:hAnsi="Times New Roman"/>
          <w:bCs/>
          <w:sz w:val="24"/>
          <w:szCs w:val="24"/>
        </w:rPr>
        <w:t>....</w:t>
      </w:r>
      <w:r w:rsidR="00EF3B2C" w:rsidRPr="00DD68A4">
        <w:rPr>
          <w:rFonts w:ascii="Times New Roman" w:hAnsi="Times New Roman"/>
          <w:bCs/>
          <w:sz w:val="24"/>
          <w:szCs w:val="24"/>
        </w:rPr>
        <w:t>................</w:t>
      </w:r>
      <w:r w:rsidRPr="00DD68A4">
        <w:rPr>
          <w:rFonts w:ascii="Times New Roman" w:hAnsi="Times New Roman"/>
          <w:bCs/>
          <w:sz w:val="24"/>
          <w:szCs w:val="24"/>
        </w:rPr>
        <w:t xml:space="preserve">………., </w:t>
      </w:r>
      <w:r w:rsidR="00AF09BF" w:rsidRPr="00DD68A4">
        <w:rPr>
          <w:rFonts w:ascii="Times New Roman" w:hAnsi="Times New Roman"/>
          <w:bCs/>
          <w:sz w:val="24"/>
          <w:szCs w:val="24"/>
        </w:rPr>
        <w:t>NIP</w:t>
      </w:r>
      <w:r w:rsidRPr="00DD68A4">
        <w:rPr>
          <w:rFonts w:ascii="Times New Roman" w:hAnsi="Times New Roman"/>
          <w:bCs/>
          <w:sz w:val="24"/>
          <w:szCs w:val="24"/>
        </w:rPr>
        <w:t xml:space="preserve"> ………………….., REGON …………………, zarejest</w:t>
      </w:r>
      <w:r w:rsidR="0091391D" w:rsidRPr="00DD68A4">
        <w:rPr>
          <w:rFonts w:ascii="Times New Roman" w:hAnsi="Times New Roman"/>
          <w:bCs/>
          <w:sz w:val="24"/>
          <w:szCs w:val="24"/>
        </w:rPr>
        <w:t>rowaną w……………………</w:t>
      </w:r>
      <w:r w:rsidR="00EF3B2C" w:rsidRPr="00DD68A4">
        <w:rPr>
          <w:rFonts w:ascii="Times New Roman" w:hAnsi="Times New Roman"/>
          <w:bCs/>
          <w:sz w:val="24"/>
          <w:szCs w:val="24"/>
        </w:rPr>
        <w:t>.........</w:t>
      </w:r>
      <w:r w:rsidR="0091391D" w:rsidRPr="00DD68A4">
        <w:rPr>
          <w:rFonts w:ascii="Times New Roman" w:hAnsi="Times New Roman"/>
          <w:bCs/>
          <w:sz w:val="24"/>
          <w:szCs w:val="24"/>
        </w:rPr>
        <w:t>………….., zwaną w </w:t>
      </w:r>
      <w:r w:rsidRPr="00DD68A4">
        <w:rPr>
          <w:rFonts w:ascii="Times New Roman" w:hAnsi="Times New Roman"/>
          <w:bCs/>
          <w:sz w:val="24"/>
          <w:szCs w:val="24"/>
        </w:rPr>
        <w:t>treści umowy Wykonawcą,</w:t>
      </w:r>
      <w:r w:rsidRPr="00DD68A4">
        <w:rPr>
          <w:rFonts w:ascii="Times New Roman" w:hAnsi="Times New Roman"/>
          <w:bCs/>
          <w:iCs/>
          <w:sz w:val="24"/>
          <w:szCs w:val="24"/>
        </w:rPr>
        <w:t xml:space="preserve"> </w:t>
      </w:r>
      <w:r w:rsidRPr="00DD68A4">
        <w:rPr>
          <w:rFonts w:ascii="Times New Roman" w:hAnsi="Times New Roman"/>
          <w:bCs/>
          <w:sz w:val="24"/>
          <w:szCs w:val="24"/>
        </w:rPr>
        <w:t xml:space="preserve">reprezentowanym przez: </w:t>
      </w:r>
      <w:r w:rsidRPr="00DD68A4">
        <w:rPr>
          <w:rFonts w:ascii="Times New Roman" w:hAnsi="Times New Roman"/>
          <w:b/>
          <w:bCs/>
          <w:sz w:val="24"/>
          <w:szCs w:val="24"/>
        </w:rPr>
        <w:t>…………………</w:t>
      </w:r>
      <w:r w:rsidR="00230C0D" w:rsidRPr="00DD68A4">
        <w:rPr>
          <w:rFonts w:ascii="Times New Roman" w:hAnsi="Times New Roman"/>
          <w:b/>
          <w:bCs/>
          <w:sz w:val="24"/>
          <w:szCs w:val="24"/>
        </w:rPr>
        <w:t>.................................</w:t>
      </w:r>
      <w:r w:rsidRPr="00DD68A4">
        <w:rPr>
          <w:rFonts w:ascii="Times New Roman" w:hAnsi="Times New Roman"/>
          <w:b/>
          <w:bCs/>
          <w:sz w:val="24"/>
          <w:szCs w:val="24"/>
        </w:rPr>
        <w:t>…………………</w:t>
      </w:r>
    </w:p>
    <w:p w14:paraId="3E5A88E5" w14:textId="77777777" w:rsidR="0019070B" w:rsidRDefault="0019070B" w:rsidP="0019070B">
      <w:pPr>
        <w:spacing w:line="360" w:lineRule="auto"/>
        <w:ind w:right="-77"/>
        <w:jc w:val="center"/>
        <w:rPr>
          <w:rFonts w:ascii="Times New Roman" w:hAnsi="Times New Roman"/>
          <w:b/>
          <w:iCs/>
          <w:sz w:val="24"/>
          <w:szCs w:val="24"/>
        </w:rPr>
      </w:pPr>
    </w:p>
    <w:p w14:paraId="4860B3BA" w14:textId="2ACABA51" w:rsidR="005A20A1" w:rsidRDefault="00AF09BF" w:rsidP="0019070B">
      <w:pPr>
        <w:spacing w:line="360" w:lineRule="auto"/>
        <w:ind w:right="-77"/>
        <w:jc w:val="center"/>
        <w:rPr>
          <w:rFonts w:ascii="Times New Roman" w:hAnsi="Times New Roman"/>
        </w:rPr>
      </w:pPr>
      <w:r w:rsidRPr="00AF09BF">
        <w:rPr>
          <w:rFonts w:ascii="Times New Roman" w:hAnsi="Times New Roman"/>
          <w:b/>
          <w:iCs/>
          <w:sz w:val="24"/>
          <w:szCs w:val="24"/>
        </w:rPr>
        <w:t>Preambuła</w:t>
      </w:r>
    </w:p>
    <w:p w14:paraId="0A08A3AD" w14:textId="32AC5010" w:rsidR="005A20A1" w:rsidRPr="005A20A1" w:rsidRDefault="00425AEA" w:rsidP="0019070B">
      <w:pPr>
        <w:pStyle w:val="Akapitzlist"/>
        <w:numPr>
          <w:ilvl w:val="0"/>
          <w:numId w:val="35"/>
        </w:numPr>
        <w:spacing w:line="360" w:lineRule="auto"/>
        <w:ind w:right="-77"/>
        <w:jc w:val="both"/>
        <w:rPr>
          <w:rFonts w:ascii="Times New Roman" w:hAnsi="Times New Roman"/>
        </w:rPr>
      </w:pPr>
      <w:r w:rsidRPr="005A20A1">
        <w:rPr>
          <w:rFonts w:ascii="Times New Roman" w:hAnsi="Times New Roman"/>
          <w:bCs/>
          <w:iCs/>
          <w:sz w:val="24"/>
          <w:szCs w:val="24"/>
        </w:rPr>
        <w:t xml:space="preserve">Niniejsza umowa, zwana dalej „Umową”, została zawarta w wyniku przeprowadzenia postępowania o udzielenie zamówienia publicznego o wartości szacunkowej poniżej 130 000 zł, prowadzonym z pominięciem ustawy z dnia 11 września 2019 r. - Prawo zamówień publicznych (tj. Dz. U. z 2024 r. poz. 1320 z </w:t>
      </w:r>
      <w:proofErr w:type="spellStart"/>
      <w:r w:rsidRPr="005A20A1">
        <w:rPr>
          <w:rFonts w:ascii="Times New Roman" w:hAnsi="Times New Roman"/>
          <w:bCs/>
          <w:iCs/>
          <w:sz w:val="24"/>
          <w:szCs w:val="24"/>
        </w:rPr>
        <w:t>późn</w:t>
      </w:r>
      <w:proofErr w:type="spellEnd"/>
      <w:r w:rsidRPr="005A20A1">
        <w:rPr>
          <w:rFonts w:ascii="Times New Roman" w:hAnsi="Times New Roman"/>
          <w:bCs/>
          <w:iCs/>
          <w:sz w:val="24"/>
          <w:szCs w:val="24"/>
        </w:rPr>
        <w:t>. zm.), z zachowaniem zasady konkurencyjności</w:t>
      </w:r>
      <w:r w:rsidR="0019070B">
        <w:rPr>
          <w:rFonts w:ascii="Times New Roman" w:hAnsi="Times New Roman"/>
          <w:bCs/>
          <w:iCs/>
          <w:sz w:val="24"/>
          <w:szCs w:val="24"/>
        </w:rPr>
        <w:t>.</w:t>
      </w:r>
    </w:p>
    <w:p w14:paraId="72E53C21" w14:textId="77777777" w:rsidR="00BD0695" w:rsidRPr="00BD0695" w:rsidRDefault="00AF09BF" w:rsidP="00BD0695">
      <w:pPr>
        <w:pStyle w:val="Akapitzlist"/>
        <w:numPr>
          <w:ilvl w:val="0"/>
          <w:numId w:val="35"/>
        </w:numPr>
        <w:spacing w:line="360" w:lineRule="auto"/>
        <w:ind w:right="-77"/>
        <w:jc w:val="both"/>
        <w:rPr>
          <w:rFonts w:ascii="Times New Roman" w:hAnsi="Times New Roman"/>
          <w:b/>
          <w:bCs/>
          <w:sz w:val="24"/>
          <w:szCs w:val="24"/>
        </w:rPr>
      </w:pPr>
      <w:r w:rsidRPr="00BD0695">
        <w:rPr>
          <w:rFonts w:ascii="Times New Roman" w:hAnsi="Times New Roman"/>
          <w:bCs/>
          <w:iCs/>
          <w:sz w:val="24"/>
          <w:szCs w:val="24"/>
        </w:rPr>
        <w:t xml:space="preserve">Zamawiający oświadcza, iż zadanie, o którym mowa w § 1 poniżej, jest współfinansowane </w:t>
      </w:r>
      <w:r w:rsidR="00425AEA" w:rsidRPr="00BD0695">
        <w:rPr>
          <w:rFonts w:ascii="Times New Roman" w:hAnsi="Times New Roman"/>
          <w:bCs/>
          <w:iCs/>
          <w:sz w:val="24"/>
          <w:szCs w:val="24"/>
        </w:rPr>
        <w:t xml:space="preserve">ze środków </w:t>
      </w:r>
      <w:r w:rsidR="00BD0695" w:rsidRPr="00E06028">
        <w:rPr>
          <w:rFonts w:ascii="Times New Roman" w:hAnsi="Times New Roman"/>
          <w:bCs/>
          <w:iCs/>
          <w:sz w:val="24"/>
          <w:szCs w:val="24"/>
        </w:rPr>
        <w:t xml:space="preserve">Europejskiego Funduszu </w:t>
      </w:r>
      <w:r w:rsidR="00BD0695">
        <w:rPr>
          <w:rFonts w:ascii="Times New Roman" w:hAnsi="Times New Roman"/>
          <w:bCs/>
          <w:iCs/>
          <w:sz w:val="24"/>
          <w:szCs w:val="24"/>
        </w:rPr>
        <w:t>Społecznego Plus</w:t>
      </w:r>
      <w:r w:rsidR="00BD0695" w:rsidRPr="003B0ECA">
        <w:rPr>
          <w:rFonts w:ascii="Times New Roman" w:hAnsi="Times New Roman"/>
          <w:bCs/>
          <w:iCs/>
          <w:sz w:val="24"/>
          <w:szCs w:val="24"/>
        </w:rPr>
        <w:t xml:space="preserve"> w ramach Programu Regionalnego Fundusze Europejskie dla Łódzkiego 2021-2027, nr umowy </w:t>
      </w:r>
      <w:r w:rsidR="00BD0695" w:rsidRPr="00E976B3">
        <w:rPr>
          <w:rFonts w:ascii="Times New Roman" w:hAnsi="Times New Roman"/>
          <w:bCs/>
          <w:iCs/>
          <w:sz w:val="24"/>
          <w:szCs w:val="24"/>
        </w:rPr>
        <w:t>FELD.08.08-IZ.00-0086/23-00</w:t>
      </w:r>
      <w:r w:rsidR="00BD0695" w:rsidRPr="00AF09BF">
        <w:rPr>
          <w:rFonts w:ascii="Times New Roman" w:hAnsi="Times New Roman"/>
          <w:bCs/>
          <w:iCs/>
          <w:sz w:val="24"/>
          <w:szCs w:val="24"/>
        </w:rPr>
        <w:t>.</w:t>
      </w:r>
    </w:p>
    <w:p w14:paraId="7C5006E2" w14:textId="233993BB" w:rsidR="002502A5" w:rsidRPr="00BD0695" w:rsidRDefault="00B368BB" w:rsidP="00BD0695">
      <w:pPr>
        <w:pStyle w:val="Akapitzlist"/>
        <w:spacing w:line="360" w:lineRule="auto"/>
        <w:ind w:right="-77"/>
        <w:jc w:val="center"/>
        <w:rPr>
          <w:rFonts w:ascii="Times New Roman" w:hAnsi="Times New Roman"/>
          <w:b/>
          <w:bCs/>
          <w:sz w:val="24"/>
          <w:szCs w:val="24"/>
        </w:rPr>
      </w:pPr>
      <w:r w:rsidRPr="00BD0695">
        <w:rPr>
          <w:rFonts w:ascii="Times New Roman" w:hAnsi="Times New Roman"/>
          <w:b/>
          <w:bCs/>
          <w:sz w:val="24"/>
          <w:szCs w:val="24"/>
        </w:rPr>
        <w:t>§ 1</w:t>
      </w:r>
    </w:p>
    <w:p w14:paraId="445DEFDF" w14:textId="13E6344F" w:rsidR="00324259" w:rsidRPr="00324259" w:rsidRDefault="00B368BB" w:rsidP="00324259">
      <w:pPr>
        <w:spacing w:after="0" w:line="276" w:lineRule="auto"/>
        <w:jc w:val="both"/>
        <w:rPr>
          <w:rFonts w:ascii="Times New Roman" w:eastAsia="Times New Roman" w:hAnsi="Times New Roman"/>
          <w:color w:val="000000"/>
          <w:sz w:val="24"/>
          <w:szCs w:val="24"/>
        </w:rPr>
      </w:pPr>
      <w:r w:rsidRPr="00324259">
        <w:rPr>
          <w:rFonts w:ascii="Times New Roman" w:hAnsi="Times New Roman"/>
          <w:sz w:val="24"/>
          <w:szCs w:val="24"/>
        </w:rPr>
        <w:t xml:space="preserve">Przedmiotem niniejszej Umowy jest </w:t>
      </w:r>
      <w:r w:rsidR="009B6250" w:rsidRPr="00324259">
        <w:rPr>
          <w:rFonts w:ascii="Times New Roman" w:hAnsi="Times New Roman"/>
          <w:sz w:val="24"/>
          <w:szCs w:val="24"/>
        </w:rPr>
        <w:t>realizacja</w:t>
      </w:r>
      <w:r w:rsidRPr="00324259">
        <w:rPr>
          <w:rFonts w:ascii="Times New Roman" w:hAnsi="Times New Roman"/>
          <w:sz w:val="24"/>
          <w:szCs w:val="24"/>
        </w:rPr>
        <w:t xml:space="preserve"> przez Wykonawcę na rzecz Zam</w:t>
      </w:r>
      <w:r w:rsidR="00887D3B" w:rsidRPr="00324259">
        <w:rPr>
          <w:rFonts w:ascii="Times New Roman" w:hAnsi="Times New Roman"/>
          <w:sz w:val="24"/>
          <w:szCs w:val="24"/>
        </w:rPr>
        <w:t>awiającego zamówienia pod nazwą</w:t>
      </w:r>
      <w:r w:rsidR="00BA1AFF" w:rsidRPr="00324259">
        <w:rPr>
          <w:rFonts w:ascii="Times New Roman" w:hAnsi="Times New Roman"/>
          <w:sz w:val="24"/>
          <w:szCs w:val="24"/>
        </w:rPr>
        <w:t xml:space="preserve">: </w:t>
      </w:r>
      <w:r w:rsidR="00324259" w:rsidRPr="00324259">
        <w:rPr>
          <w:rFonts w:ascii="Times New Roman" w:eastAsia="Times New Roman" w:hAnsi="Times New Roman"/>
          <w:color w:val="000000"/>
          <w:sz w:val="24"/>
          <w:szCs w:val="24"/>
        </w:rPr>
        <w:t xml:space="preserve">zakup, dostawa i montaż urządzeń </w:t>
      </w:r>
      <w:r w:rsidR="00163646">
        <w:rPr>
          <w:rFonts w:ascii="Times New Roman" w:eastAsia="Times New Roman" w:hAnsi="Times New Roman"/>
        </w:rPr>
        <w:t>do prowadzenia zajęć z organizacji i prowadzenia sprzedaży</w:t>
      </w:r>
      <w:r w:rsidR="00163646" w:rsidRPr="00324259">
        <w:rPr>
          <w:rFonts w:ascii="Times New Roman" w:eastAsia="Times New Roman" w:hAnsi="Times New Roman"/>
          <w:color w:val="000000"/>
          <w:sz w:val="24"/>
          <w:szCs w:val="24"/>
        </w:rPr>
        <w:t xml:space="preserve"> </w:t>
      </w:r>
      <w:r w:rsidR="00324259" w:rsidRPr="00324259">
        <w:rPr>
          <w:rFonts w:ascii="Times New Roman" w:eastAsia="Times New Roman" w:hAnsi="Times New Roman"/>
          <w:color w:val="000000"/>
          <w:sz w:val="24"/>
          <w:szCs w:val="24"/>
        </w:rPr>
        <w:t>w ilości i jakości zgodnej z załącznikiem nr 3 do zapytania ofertowego „Opis przedmiotu zamówienia” w ramach projektu pn.: „</w:t>
      </w:r>
      <w:r w:rsidR="00324259" w:rsidRPr="00324259">
        <w:rPr>
          <w:rFonts w:ascii="Times New Roman" w:eastAsia="Times New Roman" w:hAnsi="Times New Roman"/>
          <w:b/>
          <w:color w:val="000000"/>
          <w:sz w:val="24"/>
          <w:szCs w:val="24"/>
        </w:rPr>
        <w:t xml:space="preserve">Ekonomista + handlowiec = mistrz zawodowiec” </w:t>
      </w:r>
      <w:r w:rsidR="00324259" w:rsidRPr="00324259">
        <w:rPr>
          <w:rFonts w:ascii="Times New Roman" w:eastAsia="Times New Roman" w:hAnsi="Times New Roman"/>
          <w:color w:val="000000"/>
          <w:sz w:val="24"/>
          <w:szCs w:val="24"/>
        </w:rPr>
        <w:t xml:space="preserve">w Zespole Szkół Nr 3 im. Władysława Grabskiego w Kutnie w ramach Programu Regionalnego Fundusze Europejskie dla Łódzkiego na lata 2021-2027, Priorytet FELD.08 </w:t>
      </w:r>
      <w:r w:rsidR="00324259" w:rsidRPr="00324259">
        <w:rPr>
          <w:rFonts w:ascii="Times New Roman" w:eastAsia="Times New Roman" w:hAnsi="Times New Roman"/>
          <w:color w:val="000000"/>
          <w:sz w:val="24"/>
          <w:szCs w:val="24"/>
        </w:rPr>
        <w:lastRenderedPageBreak/>
        <w:t>Fundusze europejskie dla edukacji i kadr w Łódzkiem, Działanie FELD 08.08 Kształcenie zawodowe  (FELD.08.08-IZ.00-0086/23-00).</w:t>
      </w:r>
    </w:p>
    <w:p w14:paraId="19C57E18" w14:textId="62C809C3" w:rsidR="002B2FF9" w:rsidRDefault="002B2FF9" w:rsidP="00324259">
      <w:pPr>
        <w:spacing w:after="0" w:line="360" w:lineRule="auto"/>
        <w:jc w:val="both"/>
        <w:rPr>
          <w:rFonts w:ascii="Times New Roman" w:eastAsia="Times New Roman" w:hAnsi="Times New Roman"/>
          <w:color w:val="000000"/>
        </w:rPr>
      </w:pPr>
    </w:p>
    <w:tbl>
      <w:tblPr>
        <w:tblStyle w:val="Tabela-Siatka"/>
        <w:tblpPr w:leftFromText="141" w:rightFromText="141" w:vertAnchor="text" w:tblpY="1"/>
        <w:tblOverlap w:val="never"/>
        <w:tblW w:w="9067" w:type="dxa"/>
        <w:tblLook w:val="04A0" w:firstRow="1" w:lastRow="0" w:firstColumn="1" w:lastColumn="0" w:noHBand="0" w:noVBand="1"/>
      </w:tblPr>
      <w:tblGrid>
        <w:gridCol w:w="570"/>
        <w:gridCol w:w="2217"/>
        <w:gridCol w:w="4324"/>
        <w:gridCol w:w="696"/>
        <w:gridCol w:w="1260"/>
      </w:tblGrid>
      <w:tr w:rsidR="0007579B" w:rsidRPr="004F26B2" w14:paraId="25FF82F3" w14:textId="77777777" w:rsidTr="00793177">
        <w:tc>
          <w:tcPr>
            <w:tcW w:w="0" w:type="auto"/>
            <w:tcBorders>
              <w:top w:val="single" w:sz="4" w:space="0" w:color="000001"/>
              <w:left w:val="single" w:sz="4" w:space="0" w:color="000001"/>
              <w:bottom w:val="single" w:sz="4" w:space="0" w:color="000001"/>
              <w:right w:val="single" w:sz="4" w:space="0" w:color="000001"/>
            </w:tcBorders>
            <w:shd w:val="clear" w:color="auto" w:fill="D9D9D9" w:themeFill="background1" w:themeFillShade="D9"/>
            <w:vAlign w:val="center"/>
          </w:tcPr>
          <w:p w14:paraId="0EB226FF" w14:textId="77777777" w:rsidR="0007579B" w:rsidRPr="004F26B2" w:rsidRDefault="0007579B" w:rsidP="00793177">
            <w:pPr>
              <w:jc w:val="center"/>
              <w:rPr>
                <w:rFonts w:ascii="Times New Roman" w:hAnsi="Times New Roman"/>
                <w:b/>
                <w:bCs/>
                <w:sz w:val="24"/>
                <w:szCs w:val="24"/>
              </w:rPr>
            </w:pPr>
            <w:r w:rsidRPr="004F26B2">
              <w:rPr>
                <w:rFonts w:ascii="Times New Roman" w:hAnsi="Times New Roman"/>
                <w:b/>
                <w:bCs/>
                <w:color w:val="111111"/>
                <w:sz w:val="24"/>
                <w:szCs w:val="24"/>
              </w:rPr>
              <w:t>Lp.</w:t>
            </w:r>
          </w:p>
        </w:tc>
        <w:tc>
          <w:tcPr>
            <w:tcW w:w="0" w:type="auto"/>
            <w:tcBorders>
              <w:top w:val="single" w:sz="4" w:space="0" w:color="000001"/>
              <w:left w:val="single" w:sz="4" w:space="0" w:color="000001"/>
              <w:bottom w:val="single" w:sz="4" w:space="0" w:color="000001"/>
              <w:right w:val="single" w:sz="4" w:space="0" w:color="000001"/>
            </w:tcBorders>
            <w:shd w:val="clear" w:color="auto" w:fill="D9D9D9" w:themeFill="background1" w:themeFillShade="D9"/>
            <w:vAlign w:val="center"/>
          </w:tcPr>
          <w:p w14:paraId="638EC539" w14:textId="77777777" w:rsidR="0007579B" w:rsidRPr="004F26B2" w:rsidRDefault="0007579B" w:rsidP="00793177">
            <w:pPr>
              <w:jc w:val="center"/>
              <w:rPr>
                <w:rFonts w:ascii="Times New Roman" w:hAnsi="Times New Roman"/>
                <w:b/>
                <w:bCs/>
                <w:sz w:val="24"/>
                <w:szCs w:val="24"/>
              </w:rPr>
            </w:pPr>
            <w:r w:rsidRPr="004F26B2">
              <w:rPr>
                <w:rFonts w:ascii="Times New Roman" w:hAnsi="Times New Roman"/>
                <w:b/>
                <w:bCs/>
                <w:color w:val="000000"/>
                <w:sz w:val="24"/>
                <w:szCs w:val="24"/>
              </w:rPr>
              <w:t>Nazwa</w:t>
            </w:r>
          </w:p>
        </w:tc>
        <w:tc>
          <w:tcPr>
            <w:tcW w:w="4324" w:type="dxa"/>
            <w:tcBorders>
              <w:top w:val="single" w:sz="4" w:space="0" w:color="000001"/>
              <w:left w:val="single" w:sz="4" w:space="0" w:color="000001"/>
              <w:bottom w:val="single" w:sz="4" w:space="0" w:color="000001"/>
              <w:right w:val="single" w:sz="4" w:space="0" w:color="000001"/>
            </w:tcBorders>
            <w:shd w:val="clear" w:color="auto" w:fill="D9D9D9" w:themeFill="background1" w:themeFillShade="D9"/>
            <w:vAlign w:val="center"/>
          </w:tcPr>
          <w:p w14:paraId="77310B92" w14:textId="77777777" w:rsidR="0007579B" w:rsidRPr="004F26B2" w:rsidRDefault="0007579B" w:rsidP="00793177">
            <w:pPr>
              <w:jc w:val="center"/>
              <w:rPr>
                <w:rFonts w:ascii="Times New Roman" w:hAnsi="Times New Roman"/>
                <w:b/>
                <w:bCs/>
                <w:sz w:val="24"/>
                <w:szCs w:val="24"/>
              </w:rPr>
            </w:pPr>
            <w:r w:rsidRPr="004F26B2">
              <w:rPr>
                <w:rFonts w:ascii="Times New Roman" w:hAnsi="Times New Roman"/>
                <w:b/>
              </w:rPr>
              <w:t>Opis produktu i/lub celu edukacyjnego</w:t>
            </w:r>
          </w:p>
        </w:tc>
        <w:tc>
          <w:tcPr>
            <w:tcW w:w="696" w:type="dxa"/>
            <w:tcBorders>
              <w:top w:val="single" w:sz="4" w:space="0" w:color="000001"/>
              <w:left w:val="single" w:sz="4" w:space="0" w:color="000001"/>
              <w:bottom w:val="single" w:sz="4" w:space="0" w:color="000001"/>
              <w:right w:val="single" w:sz="4" w:space="0" w:color="000001"/>
            </w:tcBorders>
            <w:shd w:val="clear" w:color="auto" w:fill="D9D9D9" w:themeFill="background1" w:themeFillShade="D9"/>
            <w:vAlign w:val="center"/>
          </w:tcPr>
          <w:p w14:paraId="2F95E783" w14:textId="77777777" w:rsidR="0007579B" w:rsidRPr="004F26B2" w:rsidRDefault="0007579B" w:rsidP="00793177">
            <w:pPr>
              <w:jc w:val="center"/>
              <w:rPr>
                <w:rFonts w:ascii="Times New Roman" w:hAnsi="Times New Roman"/>
                <w:b/>
                <w:bCs/>
                <w:sz w:val="24"/>
                <w:szCs w:val="24"/>
              </w:rPr>
            </w:pPr>
            <w:r w:rsidRPr="004F26B2">
              <w:rPr>
                <w:rFonts w:ascii="Times New Roman" w:hAnsi="Times New Roman"/>
                <w:b/>
                <w:bCs/>
                <w:color w:val="000000"/>
                <w:sz w:val="24"/>
                <w:szCs w:val="24"/>
              </w:rPr>
              <w:t>Ilość</w:t>
            </w:r>
          </w:p>
        </w:tc>
        <w:tc>
          <w:tcPr>
            <w:tcW w:w="1260" w:type="dxa"/>
            <w:tcBorders>
              <w:top w:val="single" w:sz="4" w:space="0" w:color="000001"/>
              <w:left w:val="single" w:sz="4" w:space="0" w:color="000001"/>
              <w:bottom w:val="single" w:sz="4" w:space="0" w:color="000001"/>
              <w:right w:val="single" w:sz="4" w:space="0" w:color="000001"/>
            </w:tcBorders>
            <w:shd w:val="clear" w:color="auto" w:fill="D9D9D9" w:themeFill="background1" w:themeFillShade="D9"/>
            <w:vAlign w:val="center"/>
          </w:tcPr>
          <w:p w14:paraId="24DF4FA7" w14:textId="77777777" w:rsidR="0007579B" w:rsidRPr="004F26B2" w:rsidRDefault="0007579B" w:rsidP="00793177">
            <w:pPr>
              <w:jc w:val="center"/>
              <w:rPr>
                <w:rFonts w:ascii="Times New Roman" w:hAnsi="Times New Roman"/>
                <w:b/>
                <w:bCs/>
                <w:color w:val="000000"/>
                <w:sz w:val="24"/>
                <w:szCs w:val="24"/>
              </w:rPr>
            </w:pPr>
            <w:r w:rsidRPr="004F26B2">
              <w:rPr>
                <w:rFonts w:ascii="Times New Roman" w:hAnsi="Times New Roman"/>
                <w:b/>
                <w:bCs/>
                <w:color w:val="000000"/>
                <w:sz w:val="24"/>
                <w:szCs w:val="24"/>
              </w:rPr>
              <w:t>Jednostka miary</w:t>
            </w:r>
          </w:p>
        </w:tc>
      </w:tr>
      <w:tr w:rsidR="0007579B" w:rsidRPr="004F26B2" w14:paraId="03422DCF" w14:textId="77777777" w:rsidTr="00793177">
        <w:tc>
          <w:tcPr>
            <w:tcW w:w="0" w:type="auto"/>
            <w:vAlign w:val="center"/>
          </w:tcPr>
          <w:p w14:paraId="564F707A" w14:textId="77777777" w:rsidR="0007579B" w:rsidRPr="004F26B2" w:rsidRDefault="0007579B" w:rsidP="0007579B">
            <w:pPr>
              <w:pStyle w:val="Akapitzlist"/>
              <w:numPr>
                <w:ilvl w:val="0"/>
                <w:numId w:val="39"/>
              </w:numPr>
              <w:pBdr>
                <w:top w:val="nil"/>
                <w:left w:val="nil"/>
                <w:bottom w:val="nil"/>
                <w:right w:val="nil"/>
                <w:between w:val="nil"/>
                <w:bar w:val="nil"/>
              </w:pBdr>
              <w:spacing w:after="0" w:line="240" w:lineRule="auto"/>
              <w:ind w:left="357" w:hanging="357"/>
              <w:contextualSpacing w:val="0"/>
              <w:jc w:val="center"/>
              <w:rPr>
                <w:rFonts w:ascii="Times New Roman" w:hAnsi="Times New Roman"/>
                <w:sz w:val="20"/>
                <w:szCs w:val="20"/>
              </w:rPr>
            </w:pPr>
          </w:p>
        </w:tc>
        <w:tc>
          <w:tcPr>
            <w:tcW w:w="0" w:type="auto"/>
            <w:tcBorders>
              <w:top w:val="nil"/>
              <w:left w:val="single" w:sz="4" w:space="0" w:color="auto"/>
              <w:bottom w:val="single" w:sz="4" w:space="0" w:color="auto"/>
              <w:right w:val="single" w:sz="4" w:space="0" w:color="auto"/>
            </w:tcBorders>
            <w:vAlign w:val="center"/>
          </w:tcPr>
          <w:p w14:paraId="409AEE1C" w14:textId="77777777" w:rsidR="0007579B" w:rsidRPr="004F26B2" w:rsidRDefault="0007579B" w:rsidP="00793177">
            <w:pPr>
              <w:jc w:val="center"/>
              <w:rPr>
                <w:rFonts w:ascii="Times New Roman" w:hAnsi="Times New Roman"/>
                <w:b/>
                <w:bCs/>
                <w:sz w:val="20"/>
                <w:szCs w:val="20"/>
              </w:rPr>
            </w:pPr>
            <w:r>
              <w:rPr>
                <w:rFonts w:ascii="Times New Roman" w:hAnsi="Times New Roman"/>
                <w:b/>
                <w:bCs/>
                <w:sz w:val="20"/>
                <w:szCs w:val="20"/>
              </w:rPr>
              <w:t>Kasa fiskalna</w:t>
            </w:r>
          </w:p>
        </w:tc>
        <w:tc>
          <w:tcPr>
            <w:tcW w:w="4324" w:type="dxa"/>
            <w:tcBorders>
              <w:top w:val="nil"/>
              <w:left w:val="single" w:sz="4" w:space="0" w:color="auto"/>
              <w:bottom w:val="single" w:sz="4" w:space="0" w:color="auto"/>
              <w:right w:val="single" w:sz="4" w:space="0" w:color="auto"/>
            </w:tcBorders>
            <w:vAlign w:val="center"/>
          </w:tcPr>
          <w:p w14:paraId="12AD7055" w14:textId="77777777" w:rsidR="0007579B" w:rsidRPr="004F26B2" w:rsidRDefault="0007579B" w:rsidP="00793177">
            <w:pPr>
              <w:rPr>
                <w:rFonts w:ascii="Times New Roman" w:hAnsi="Times New Roman"/>
                <w:sz w:val="20"/>
                <w:szCs w:val="20"/>
              </w:rPr>
            </w:pPr>
            <w:r w:rsidRPr="0062024D">
              <w:rPr>
                <w:rFonts w:ascii="Times New Roman" w:hAnsi="Times New Roman"/>
                <w:sz w:val="20"/>
                <w:szCs w:val="20"/>
              </w:rPr>
              <w:t xml:space="preserve">Kasa fiskalna z kartą pamięci min., SD/SDHC 4GB, z możliwością zaprogramowania dla dowolnej waluty. Ustawienia powinny pozwalać na wprowadzenie obowiązujących stawek VAT i możliwość ich aktualizacji w przypadku wprowadzonych zmian, możliwość wprowadzenia min. 4000 nazw towaru (PLU) o długości do 40 znaków. Dodatkowe kody kreskowe min. 1000. Liczba kodów do PLU max. 10. Możliwość wprowadzenia notatnika. Możliwość wprowadzenia min. 16 kasjerów. Min. 15 form płatności. Możliwość wprowadzenia min. 4 jednostek miary. Min. 31 grupy towarowe. Powinno posiadać opcję skrótów klawiszowych. Bufor pozycji magazynowych min. 5000. Mechanizm drukujący termiczny „drop in” Liczba znaków w wierszu min. 40. Szerokość papieru 55 – 60 mm, długość max. 30 m. Szybkość wydruku min. 20 linii/s. Klawiatura </w:t>
            </w:r>
            <w:proofErr w:type="spellStart"/>
            <w:r w:rsidRPr="0062024D">
              <w:rPr>
                <w:rFonts w:ascii="Times New Roman" w:hAnsi="Times New Roman"/>
                <w:sz w:val="20"/>
                <w:szCs w:val="20"/>
              </w:rPr>
              <w:t>switchowa</w:t>
            </w:r>
            <w:proofErr w:type="spellEnd"/>
            <w:r w:rsidRPr="0062024D">
              <w:rPr>
                <w:rFonts w:ascii="Times New Roman" w:hAnsi="Times New Roman"/>
                <w:sz w:val="20"/>
                <w:szCs w:val="20"/>
              </w:rPr>
              <w:t xml:space="preserve">, silikonowa z min. 28 klawiszami. Wyświetlacz dla operatora i klienta powinien być graficzny. Złącza min. 1 x USB (host), obsługa kasy fiskalnej 5V, dodatkowe porty min. moduł rozszerzenia nr 1 - 2 x RS232 szuflada wielonapięciowa (opcja), moduł rozszerzenia nr 2 - </w:t>
            </w:r>
            <w:proofErr w:type="spellStart"/>
            <w:r w:rsidRPr="0062024D">
              <w:rPr>
                <w:rFonts w:ascii="Times New Roman" w:hAnsi="Times New Roman"/>
                <w:sz w:val="20"/>
                <w:szCs w:val="20"/>
              </w:rPr>
              <w:t>WiFi</w:t>
            </w:r>
            <w:proofErr w:type="spellEnd"/>
            <w:r w:rsidRPr="0062024D">
              <w:rPr>
                <w:rFonts w:ascii="Times New Roman" w:hAnsi="Times New Roman"/>
                <w:sz w:val="20"/>
                <w:szCs w:val="20"/>
              </w:rPr>
              <w:t xml:space="preserve">, Bluetooth, 2 x RS232, szuflada wielonapięciowa (opcja), moduł rozszerzenia nr 3 - modem 3G, 2 x RS232, szuflada wielonapięciowa (opcja). Powinna obsługiwać urządzenia takie jak komputer, skaner (USB/RS), waga, szuflada, weryfikator cen, drukarka paragonowa, modem 3G, waga zintegrowana, czytnik magnetyczny, pendrive, terminal płatniczy, hub USB, tunelowanie portów COM, monitoring. Opcja komunikacji z komputerem, on-line, bez przerywania pracy kasjera. Zasilanie zewnętrzne, wbudowana bateria Li-on min. 7 V, post USB. Wymiary (s/w/dł.) 92 mm – 100 mm x  55 mm  - 75 mm x 210 mm – 250 mm, waga max. 1 kg. Minimalne funkcje jakie urządzenie powinno posiadać to łatwość rozbudowy, pamięć chroniona z możliwością zdalnej archiwizacji danych, zwiększona wytrzymałość konstrukcji, graficzne wyświetlacze, funkcja </w:t>
            </w:r>
            <w:proofErr w:type="spellStart"/>
            <w:r w:rsidRPr="0062024D">
              <w:rPr>
                <w:rFonts w:ascii="Times New Roman" w:hAnsi="Times New Roman"/>
                <w:sz w:val="20"/>
                <w:szCs w:val="20"/>
              </w:rPr>
              <w:t>kasowagi</w:t>
            </w:r>
            <w:proofErr w:type="spellEnd"/>
            <w:r w:rsidRPr="0062024D">
              <w:rPr>
                <w:rFonts w:ascii="Times New Roman" w:hAnsi="Times New Roman"/>
                <w:sz w:val="20"/>
                <w:szCs w:val="20"/>
              </w:rPr>
              <w:t xml:space="preserve">, współpraca z terminalami </w:t>
            </w:r>
            <w:r w:rsidRPr="0062024D">
              <w:rPr>
                <w:rFonts w:ascii="Times New Roman" w:hAnsi="Times New Roman"/>
                <w:sz w:val="20"/>
                <w:szCs w:val="20"/>
              </w:rPr>
              <w:lastRenderedPageBreak/>
              <w:t>płatniczymi, funkcjonalna klawiatura, grafika na paragonach, NIP nabywcy z kontrolą kwoty paragonu, paragon w trybie blokowym, komunikacja bezprzewodowa. Możliwość podłączenia szalki ważącej i szuflady kasowej. Urządzenie powinno być ze kompatybilne z pozostałymi urządzeniami fiskalnymi i być zgodne z aktualnymi wymogami.</w:t>
            </w:r>
          </w:p>
        </w:tc>
        <w:tc>
          <w:tcPr>
            <w:tcW w:w="696" w:type="dxa"/>
            <w:tcBorders>
              <w:top w:val="nil"/>
              <w:left w:val="single" w:sz="4" w:space="0" w:color="auto"/>
              <w:bottom w:val="single" w:sz="4" w:space="0" w:color="auto"/>
              <w:right w:val="single" w:sz="4" w:space="0" w:color="auto"/>
            </w:tcBorders>
            <w:vAlign w:val="center"/>
          </w:tcPr>
          <w:p w14:paraId="22BB1D49" w14:textId="77777777" w:rsidR="0007579B" w:rsidRPr="004F26B2" w:rsidRDefault="0007579B" w:rsidP="00793177">
            <w:pPr>
              <w:jc w:val="center"/>
              <w:rPr>
                <w:rFonts w:ascii="Times New Roman" w:hAnsi="Times New Roman"/>
                <w:sz w:val="20"/>
                <w:szCs w:val="20"/>
              </w:rPr>
            </w:pPr>
            <w:r>
              <w:rPr>
                <w:rFonts w:ascii="Times New Roman" w:hAnsi="Times New Roman"/>
                <w:sz w:val="20"/>
                <w:szCs w:val="20"/>
              </w:rPr>
              <w:lastRenderedPageBreak/>
              <w:t>15</w:t>
            </w:r>
          </w:p>
        </w:tc>
        <w:tc>
          <w:tcPr>
            <w:tcW w:w="1260" w:type="dxa"/>
            <w:tcBorders>
              <w:top w:val="nil"/>
              <w:left w:val="single" w:sz="4" w:space="0" w:color="auto"/>
              <w:bottom w:val="single" w:sz="4" w:space="0" w:color="auto"/>
              <w:right w:val="single" w:sz="4" w:space="0" w:color="auto"/>
            </w:tcBorders>
            <w:vAlign w:val="center"/>
          </w:tcPr>
          <w:p w14:paraId="7F5F3A07" w14:textId="77777777" w:rsidR="0007579B" w:rsidRPr="004F26B2" w:rsidRDefault="0007579B" w:rsidP="00793177">
            <w:pPr>
              <w:jc w:val="center"/>
              <w:rPr>
                <w:rFonts w:ascii="Times New Roman" w:hAnsi="Times New Roman"/>
                <w:color w:val="000000"/>
              </w:rPr>
            </w:pPr>
            <w:r w:rsidRPr="004F26B2">
              <w:rPr>
                <w:rFonts w:ascii="Times New Roman" w:hAnsi="Times New Roman"/>
                <w:color w:val="000000"/>
              </w:rPr>
              <w:t>szt.</w:t>
            </w:r>
          </w:p>
        </w:tc>
      </w:tr>
      <w:tr w:rsidR="0007579B" w:rsidRPr="004F26B2" w14:paraId="7B50260F" w14:textId="77777777" w:rsidTr="00793177">
        <w:tc>
          <w:tcPr>
            <w:tcW w:w="0" w:type="auto"/>
            <w:vAlign w:val="center"/>
          </w:tcPr>
          <w:p w14:paraId="1CE41D11" w14:textId="77777777" w:rsidR="0007579B" w:rsidRPr="004F26B2" w:rsidRDefault="0007579B" w:rsidP="0007579B">
            <w:pPr>
              <w:pStyle w:val="Akapitzlist"/>
              <w:numPr>
                <w:ilvl w:val="0"/>
                <w:numId w:val="39"/>
              </w:numPr>
              <w:pBdr>
                <w:top w:val="nil"/>
                <w:left w:val="nil"/>
                <w:bottom w:val="nil"/>
                <w:right w:val="nil"/>
                <w:between w:val="nil"/>
                <w:bar w:val="nil"/>
              </w:pBdr>
              <w:spacing w:after="0" w:line="240" w:lineRule="auto"/>
              <w:ind w:left="357" w:hanging="357"/>
              <w:contextualSpacing w:val="0"/>
              <w:jc w:val="center"/>
              <w:rPr>
                <w:rFonts w:ascii="Times New Roman" w:hAnsi="Times New Roman"/>
                <w:sz w:val="20"/>
                <w:szCs w:val="20"/>
              </w:rPr>
            </w:pPr>
          </w:p>
        </w:tc>
        <w:tc>
          <w:tcPr>
            <w:tcW w:w="0" w:type="auto"/>
            <w:tcBorders>
              <w:top w:val="nil"/>
              <w:left w:val="single" w:sz="4" w:space="0" w:color="auto"/>
              <w:bottom w:val="single" w:sz="4" w:space="0" w:color="auto"/>
              <w:right w:val="single" w:sz="4" w:space="0" w:color="auto"/>
            </w:tcBorders>
            <w:vAlign w:val="center"/>
          </w:tcPr>
          <w:p w14:paraId="763BD7DC" w14:textId="77777777" w:rsidR="0007579B" w:rsidRPr="004F26B2" w:rsidRDefault="0007579B" w:rsidP="00793177">
            <w:pPr>
              <w:jc w:val="center"/>
              <w:rPr>
                <w:rFonts w:ascii="Times New Roman" w:hAnsi="Times New Roman"/>
                <w:b/>
                <w:bCs/>
                <w:sz w:val="20"/>
                <w:szCs w:val="20"/>
              </w:rPr>
            </w:pPr>
            <w:r w:rsidRPr="0062024D">
              <w:rPr>
                <w:rFonts w:ascii="Times New Roman" w:hAnsi="Times New Roman"/>
                <w:b/>
                <w:bCs/>
                <w:sz w:val="20"/>
                <w:szCs w:val="20"/>
              </w:rPr>
              <w:t>czytnik kodów kreskowych</w:t>
            </w:r>
          </w:p>
        </w:tc>
        <w:tc>
          <w:tcPr>
            <w:tcW w:w="4324" w:type="dxa"/>
            <w:tcBorders>
              <w:top w:val="nil"/>
              <w:left w:val="single" w:sz="4" w:space="0" w:color="auto"/>
              <w:bottom w:val="single" w:sz="4" w:space="0" w:color="auto"/>
              <w:right w:val="single" w:sz="4" w:space="0" w:color="auto"/>
            </w:tcBorders>
            <w:vAlign w:val="center"/>
          </w:tcPr>
          <w:p w14:paraId="70D51D16" w14:textId="77777777" w:rsidR="0007579B" w:rsidRPr="004F26B2" w:rsidRDefault="0007579B" w:rsidP="00793177">
            <w:pPr>
              <w:jc w:val="both"/>
              <w:rPr>
                <w:rFonts w:ascii="Times New Roman" w:hAnsi="Times New Roman"/>
                <w:sz w:val="20"/>
                <w:szCs w:val="20"/>
              </w:rPr>
            </w:pPr>
            <w:r w:rsidRPr="00B61FDD">
              <w:rPr>
                <w:rFonts w:ascii="Times New Roman" w:hAnsi="Times New Roman"/>
                <w:sz w:val="20"/>
                <w:szCs w:val="20"/>
              </w:rPr>
              <w:t>Skaner ręczny, jednoliniowy czytnik laserowy o ergonomicznym kształcie. Interfejs USB zapewniający szybkie i łatwe połączenie z host-em lub PC. Najważniejsze cechy jakie powinien posiadać produkt to odczyt kodów złej jakości i uszkodzonych, uchwyt pistoletowy, może być używany jako ręczny lub stacjonarny (z wykorzystaniem podstawki), lekka wygodna obudowa, możliwość odczytu wszystkich kodów 1d. Wymiary około 100 mm – 120 mm x 60 mm – 80 mm x 120 mm -150 mm. Waga max. 150g. Urządzenie powinno być kompatybilne z pozostałymi urządzeniami fiskalnymi i być zgodne z aktualnymi wymogami.</w:t>
            </w:r>
          </w:p>
        </w:tc>
        <w:tc>
          <w:tcPr>
            <w:tcW w:w="696" w:type="dxa"/>
            <w:tcBorders>
              <w:top w:val="nil"/>
              <w:left w:val="single" w:sz="4" w:space="0" w:color="auto"/>
              <w:bottom w:val="single" w:sz="4" w:space="0" w:color="auto"/>
              <w:right w:val="single" w:sz="4" w:space="0" w:color="auto"/>
            </w:tcBorders>
            <w:vAlign w:val="center"/>
          </w:tcPr>
          <w:p w14:paraId="3AC9D319" w14:textId="77777777" w:rsidR="0007579B" w:rsidRPr="004F26B2" w:rsidRDefault="0007579B" w:rsidP="00793177">
            <w:pPr>
              <w:jc w:val="center"/>
              <w:rPr>
                <w:rFonts w:ascii="Times New Roman" w:hAnsi="Times New Roman"/>
                <w:sz w:val="20"/>
                <w:szCs w:val="20"/>
              </w:rPr>
            </w:pPr>
            <w:r w:rsidRPr="004F26B2">
              <w:rPr>
                <w:rFonts w:ascii="Times New Roman" w:hAnsi="Times New Roman"/>
                <w:sz w:val="20"/>
                <w:szCs w:val="20"/>
              </w:rPr>
              <w:t>1</w:t>
            </w:r>
            <w:r>
              <w:rPr>
                <w:rFonts w:ascii="Times New Roman" w:hAnsi="Times New Roman"/>
                <w:sz w:val="20"/>
                <w:szCs w:val="20"/>
              </w:rPr>
              <w:t>5</w:t>
            </w:r>
          </w:p>
        </w:tc>
        <w:tc>
          <w:tcPr>
            <w:tcW w:w="1260" w:type="dxa"/>
            <w:tcBorders>
              <w:top w:val="nil"/>
              <w:left w:val="single" w:sz="4" w:space="0" w:color="auto"/>
              <w:bottom w:val="single" w:sz="4" w:space="0" w:color="auto"/>
              <w:right w:val="single" w:sz="4" w:space="0" w:color="auto"/>
            </w:tcBorders>
            <w:vAlign w:val="center"/>
          </w:tcPr>
          <w:p w14:paraId="6BB43488" w14:textId="77777777" w:rsidR="0007579B" w:rsidRPr="004F26B2" w:rsidRDefault="0007579B" w:rsidP="00793177">
            <w:pPr>
              <w:jc w:val="center"/>
              <w:rPr>
                <w:rFonts w:ascii="Times New Roman" w:hAnsi="Times New Roman"/>
                <w:color w:val="000000"/>
              </w:rPr>
            </w:pPr>
            <w:r w:rsidRPr="004F26B2">
              <w:rPr>
                <w:rFonts w:ascii="Times New Roman" w:hAnsi="Times New Roman"/>
                <w:color w:val="000000"/>
              </w:rPr>
              <w:t>szt.</w:t>
            </w:r>
          </w:p>
        </w:tc>
      </w:tr>
      <w:tr w:rsidR="0007579B" w:rsidRPr="004F26B2" w14:paraId="1791F0A3" w14:textId="77777777" w:rsidTr="00793177">
        <w:tc>
          <w:tcPr>
            <w:tcW w:w="0" w:type="auto"/>
            <w:vAlign w:val="center"/>
          </w:tcPr>
          <w:p w14:paraId="4CD119F0" w14:textId="77777777" w:rsidR="0007579B" w:rsidRPr="004F26B2" w:rsidRDefault="0007579B" w:rsidP="0007579B">
            <w:pPr>
              <w:pStyle w:val="Akapitzlist"/>
              <w:numPr>
                <w:ilvl w:val="0"/>
                <w:numId w:val="39"/>
              </w:numPr>
              <w:pBdr>
                <w:top w:val="nil"/>
                <w:left w:val="nil"/>
                <w:bottom w:val="nil"/>
                <w:right w:val="nil"/>
                <w:between w:val="nil"/>
                <w:bar w:val="nil"/>
              </w:pBdr>
              <w:spacing w:after="0" w:line="240" w:lineRule="auto"/>
              <w:ind w:left="357" w:hanging="357"/>
              <w:contextualSpacing w:val="0"/>
              <w:jc w:val="center"/>
              <w:rPr>
                <w:rFonts w:ascii="Times New Roman" w:hAnsi="Times New Roman"/>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14:paraId="0CDCFC35" w14:textId="77777777" w:rsidR="0007579B" w:rsidRPr="004F26B2" w:rsidRDefault="0007579B" w:rsidP="00793177">
            <w:pPr>
              <w:jc w:val="center"/>
              <w:rPr>
                <w:rFonts w:ascii="Times New Roman" w:hAnsi="Times New Roman"/>
                <w:b/>
                <w:bCs/>
                <w:sz w:val="20"/>
                <w:szCs w:val="20"/>
              </w:rPr>
            </w:pPr>
            <w:r w:rsidRPr="00253B8C">
              <w:rPr>
                <w:rFonts w:ascii="Times New Roman" w:hAnsi="Times New Roman"/>
                <w:b/>
                <w:bCs/>
                <w:sz w:val="20"/>
                <w:szCs w:val="20"/>
              </w:rPr>
              <w:t>szuflada kasjerska</w:t>
            </w:r>
          </w:p>
        </w:tc>
        <w:tc>
          <w:tcPr>
            <w:tcW w:w="4324" w:type="dxa"/>
            <w:tcBorders>
              <w:top w:val="single" w:sz="4" w:space="0" w:color="auto"/>
              <w:left w:val="single" w:sz="4" w:space="0" w:color="auto"/>
              <w:bottom w:val="single" w:sz="4" w:space="0" w:color="auto"/>
              <w:right w:val="single" w:sz="4" w:space="0" w:color="auto"/>
            </w:tcBorders>
            <w:vAlign w:val="center"/>
          </w:tcPr>
          <w:p w14:paraId="14C445F0" w14:textId="77777777" w:rsidR="0007579B" w:rsidRPr="004F26B2" w:rsidRDefault="0007579B" w:rsidP="00793177">
            <w:pPr>
              <w:jc w:val="both"/>
              <w:rPr>
                <w:rFonts w:ascii="Times New Roman" w:hAnsi="Times New Roman"/>
                <w:sz w:val="20"/>
                <w:szCs w:val="20"/>
              </w:rPr>
            </w:pPr>
            <w:r w:rsidRPr="000E02C9">
              <w:rPr>
                <w:rFonts w:ascii="Times New Roman" w:hAnsi="Times New Roman"/>
                <w:sz w:val="20"/>
                <w:szCs w:val="20"/>
              </w:rPr>
              <w:t xml:space="preserve">Szuflada kasjerska powinna być wykonana z najwyższej jakości materiałów i posiadać w min. 8 przegród na banknoty, dostosowanych wymiarami do polskich złotych i EURO oraz wyjmowany, min. 9-cio przegrodowy pojemnik na bilon. Szuflada powinna pracować w dwóch konfiguracjach z możliwością otwierania poleceniem z kasy lub za pomocą klucza (również możliwość otwierania awaryjnego). Dzięki sterowaniu impulsem z zakresu 5-12 V; 0,7 A o minimalnym czasie trwania min. 300 ms, szuflada powinna współpracować z większością dostępnych na rynku urządzeń. Na wyposażeniu dodatkowym szuflady powinien znajdować się zestaw metalowych prowadnic umożliwiających zamontowanie jej pod blatem stołu lub biurka. Wymiary (szer. x gł. x wys.) około 400 mm – 430 mm  x 400 mm – 425 mm x 120 mm - 150 mm. Waga max 9 kg. Minimalne funkcje jakie urządzenie powinno posiadać to wózek szuflady poruszający się łatwo i cicho dzięki prowadnicom kulkowym, 8 przegród na banknoty w dwóch poziomach - dostosowane wymiarami do polskich złotych i Euro, wyjmowany pojemnik na bilon (9 przegródek), szczelina wrzutowa, dwie możliwości otwierania szuflady: poleceniem z kasy lub za pomocą klucza (również możliwość otwarcia awaryjnego), interfejs przewodu RJ12 – łatwość </w:t>
            </w:r>
            <w:r w:rsidRPr="000E02C9">
              <w:rPr>
                <w:rFonts w:ascii="Times New Roman" w:hAnsi="Times New Roman"/>
                <w:sz w:val="20"/>
                <w:szCs w:val="20"/>
              </w:rPr>
              <w:lastRenderedPageBreak/>
              <w:t xml:space="preserve">podłączenia do urządzenia fiskalnego, napięcie pracy impulsem z zakresu 5-12 V; 0,7 A. Urządzenie powinno być kompatybilne z pozostałymi </w:t>
            </w:r>
            <w:proofErr w:type="spellStart"/>
            <w:r w:rsidRPr="000E02C9">
              <w:rPr>
                <w:rFonts w:ascii="Times New Roman" w:hAnsi="Times New Roman"/>
                <w:sz w:val="20"/>
                <w:szCs w:val="20"/>
              </w:rPr>
              <w:t>urządzeniamiu</w:t>
            </w:r>
            <w:proofErr w:type="spellEnd"/>
            <w:r w:rsidRPr="000E02C9">
              <w:rPr>
                <w:rFonts w:ascii="Times New Roman" w:hAnsi="Times New Roman"/>
                <w:sz w:val="20"/>
                <w:szCs w:val="20"/>
              </w:rPr>
              <w:t xml:space="preserve"> fiskalnymi i być zgodne z aktualnymi wymogami.</w:t>
            </w:r>
          </w:p>
        </w:tc>
        <w:tc>
          <w:tcPr>
            <w:tcW w:w="696" w:type="dxa"/>
            <w:tcBorders>
              <w:top w:val="single" w:sz="4" w:space="0" w:color="auto"/>
              <w:left w:val="single" w:sz="4" w:space="0" w:color="auto"/>
              <w:bottom w:val="single" w:sz="4" w:space="0" w:color="auto"/>
              <w:right w:val="single" w:sz="4" w:space="0" w:color="auto"/>
            </w:tcBorders>
            <w:vAlign w:val="center"/>
          </w:tcPr>
          <w:p w14:paraId="48BBC302" w14:textId="3800FFAE" w:rsidR="0007579B" w:rsidRPr="004F26B2" w:rsidRDefault="0042427E" w:rsidP="00793177">
            <w:pPr>
              <w:jc w:val="center"/>
              <w:rPr>
                <w:rFonts w:ascii="Times New Roman" w:hAnsi="Times New Roman"/>
                <w:sz w:val="20"/>
                <w:szCs w:val="20"/>
              </w:rPr>
            </w:pPr>
            <w:r>
              <w:rPr>
                <w:rFonts w:ascii="Times New Roman" w:hAnsi="Times New Roman"/>
                <w:sz w:val="20"/>
                <w:szCs w:val="20"/>
              </w:rPr>
              <w:lastRenderedPageBreak/>
              <w:t>5</w:t>
            </w:r>
          </w:p>
        </w:tc>
        <w:tc>
          <w:tcPr>
            <w:tcW w:w="1260" w:type="dxa"/>
            <w:tcBorders>
              <w:top w:val="single" w:sz="4" w:space="0" w:color="auto"/>
              <w:left w:val="single" w:sz="4" w:space="0" w:color="auto"/>
              <w:bottom w:val="single" w:sz="4" w:space="0" w:color="auto"/>
              <w:right w:val="single" w:sz="4" w:space="0" w:color="auto"/>
            </w:tcBorders>
            <w:vAlign w:val="center"/>
          </w:tcPr>
          <w:p w14:paraId="6634EDC1" w14:textId="77777777" w:rsidR="0007579B" w:rsidRPr="004F26B2" w:rsidRDefault="0007579B" w:rsidP="00793177">
            <w:pPr>
              <w:jc w:val="center"/>
              <w:rPr>
                <w:rFonts w:ascii="Times New Roman" w:hAnsi="Times New Roman"/>
                <w:color w:val="000000"/>
              </w:rPr>
            </w:pPr>
            <w:r w:rsidRPr="004F26B2">
              <w:rPr>
                <w:rFonts w:ascii="Times New Roman" w:hAnsi="Times New Roman"/>
                <w:color w:val="000000"/>
              </w:rPr>
              <w:t>szt.</w:t>
            </w:r>
          </w:p>
        </w:tc>
      </w:tr>
      <w:tr w:rsidR="0007579B" w:rsidRPr="004F26B2" w14:paraId="3A201266" w14:textId="77777777" w:rsidTr="00793177">
        <w:tc>
          <w:tcPr>
            <w:tcW w:w="0" w:type="auto"/>
            <w:vAlign w:val="center"/>
          </w:tcPr>
          <w:p w14:paraId="54C969CA" w14:textId="77777777" w:rsidR="0007579B" w:rsidRPr="004F26B2" w:rsidRDefault="0007579B" w:rsidP="0007579B">
            <w:pPr>
              <w:pStyle w:val="Akapitzlist"/>
              <w:numPr>
                <w:ilvl w:val="0"/>
                <w:numId w:val="39"/>
              </w:numPr>
              <w:pBdr>
                <w:top w:val="nil"/>
                <w:left w:val="nil"/>
                <w:bottom w:val="nil"/>
                <w:right w:val="nil"/>
                <w:between w:val="nil"/>
                <w:bar w:val="nil"/>
              </w:pBdr>
              <w:spacing w:after="0" w:line="240" w:lineRule="auto"/>
              <w:ind w:left="357" w:hanging="357"/>
              <w:contextualSpacing w:val="0"/>
              <w:jc w:val="center"/>
              <w:rPr>
                <w:rFonts w:ascii="Times New Roman" w:hAnsi="Times New Roman"/>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14:paraId="4DEC5CA6" w14:textId="230376E7" w:rsidR="0007579B" w:rsidRPr="00253B8C" w:rsidRDefault="0007579B" w:rsidP="00793177">
            <w:pPr>
              <w:jc w:val="center"/>
              <w:rPr>
                <w:rFonts w:ascii="Times New Roman" w:hAnsi="Times New Roman"/>
                <w:b/>
                <w:bCs/>
                <w:sz w:val="20"/>
                <w:szCs w:val="20"/>
              </w:rPr>
            </w:pPr>
            <w:r w:rsidRPr="006A2D5E">
              <w:rPr>
                <w:rFonts w:ascii="Times New Roman" w:hAnsi="Times New Roman"/>
                <w:b/>
                <w:bCs/>
                <w:sz w:val="20"/>
                <w:szCs w:val="20"/>
              </w:rPr>
              <w:t>waga elektroniczn</w:t>
            </w:r>
            <w:r w:rsidR="0042427E">
              <w:rPr>
                <w:rFonts w:ascii="Times New Roman" w:hAnsi="Times New Roman"/>
                <w:b/>
                <w:bCs/>
                <w:sz w:val="20"/>
                <w:szCs w:val="20"/>
              </w:rPr>
              <w:t>a</w:t>
            </w:r>
          </w:p>
        </w:tc>
        <w:tc>
          <w:tcPr>
            <w:tcW w:w="4324" w:type="dxa"/>
            <w:tcBorders>
              <w:top w:val="single" w:sz="4" w:space="0" w:color="auto"/>
              <w:left w:val="single" w:sz="4" w:space="0" w:color="auto"/>
              <w:bottom w:val="single" w:sz="4" w:space="0" w:color="auto"/>
              <w:right w:val="single" w:sz="4" w:space="0" w:color="auto"/>
            </w:tcBorders>
            <w:vAlign w:val="center"/>
          </w:tcPr>
          <w:p w14:paraId="7FAB2637" w14:textId="77777777" w:rsidR="0007579B" w:rsidRPr="000E02C9" w:rsidRDefault="0007579B" w:rsidP="00793177">
            <w:pPr>
              <w:jc w:val="both"/>
              <w:rPr>
                <w:rFonts w:ascii="Times New Roman" w:hAnsi="Times New Roman"/>
                <w:sz w:val="20"/>
                <w:szCs w:val="20"/>
              </w:rPr>
            </w:pPr>
            <w:r w:rsidRPr="006A2D5E">
              <w:rPr>
                <w:rFonts w:ascii="Times New Roman" w:hAnsi="Times New Roman"/>
                <w:sz w:val="20"/>
                <w:szCs w:val="20"/>
              </w:rPr>
              <w:t>Waga kontrolna powinna być prosta w obsłudze i wyposażona w dużą szalkę ze stali nierdzewnej, która będzie pozwalać na łatwe ważenie towarów o nietypowych lub dużych rozmiarach. Standardowe interfejsy jakie powinna posiadać to RS-232 i USB umożliwiając komunikację z min. kasą fiskalną, komputerem lub urządzeniem mobilnym. Opcje wagi tara i blokada tary, automatyczne zerowanie pustej szalki. funkcja liczenia sztuk detali o identycznej masie, funkcja limitów wagowych tj. porównanie wartości ważenia z wcześniej zaprogramowanymi progami. Zakres ważenia: 1,5/3 kg, 3/6 kg, 6/15 kg. Dokładność ważenia min. e=1/2g. Wyświetlacz operatora LED natomiast klienta graficzny LCD. Źródło zasilania akumulatorowe sieciowe. Pobór mocy max.  12VDC/1,25A lub 6V (akumulator 1.3Ah). Wymiary wagi około  350 mm – 360 mm x 350 mm – 370 mm x 80 mm – 90 mm. Rozmiar szalki 350 mm – 360 mm x 260 mm - 270 mm</w:t>
            </w:r>
          </w:p>
        </w:tc>
        <w:tc>
          <w:tcPr>
            <w:tcW w:w="696" w:type="dxa"/>
            <w:tcBorders>
              <w:top w:val="single" w:sz="4" w:space="0" w:color="auto"/>
              <w:left w:val="single" w:sz="4" w:space="0" w:color="auto"/>
              <w:bottom w:val="single" w:sz="4" w:space="0" w:color="auto"/>
              <w:right w:val="single" w:sz="4" w:space="0" w:color="auto"/>
            </w:tcBorders>
            <w:vAlign w:val="center"/>
          </w:tcPr>
          <w:p w14:paraId="63E60AFB" w14:textId="4FABD2F9" w:rsidR="0007579B" w:rsidRDefault="0042427E" w:rsidP="00793177">
            <w:pPr>
              <w:jc w:val="center"/>
              <w:rPr>
                <w:rFonts w:ascii="Times New Roman" w:hAnsi="Times New Roman"/>
                <w:sz w:val="20"/>
                <w:szCs w:val="20"/>
              </w:rPr>
            </w:pPr>
            <w:r>
              <w:rPr>
                <w:rFonts w:ascii="Times New Roman" w:hAnsi="Times New Roman"/>
                <w:sz w:val="20"/>
                <w:szCs w:val="20"/>
              </w:rPr>
              <w:t>5</w:t>
            </w:r>
          </w:p>
        </w:tc>
        <w:tc>
          <w:tcPr>
            <w:tcW w:w="1260" w:type="dxa"/>
            <w:tcBorders>
              <w:top w:val="single" w:sz="4" w:space="0" w:color="auto"/>
              <w:left w:val="single" w:sz="4" w:space="0" w:color="auto"/>
              <w:bottom w:val="single" w:sz="4" w:space="0" w:color="auto"/>
              <w:right w:val="single" w:sz="4" w:space="0" w:color="auto"/>
            </w:tcBorders>
            <w:vAlign w:val="center"/>
          </w:tcPr>
          <w:p w14:paraId="0B403AE5" w14:textId="77777777" w:rsidR="0007579B" w:rsidRPr="004F26B2" w:rsidRDefault="0007579B" w:rsidP="00793177">
            <w:pPr>
              <w:jc w:val="center"/>
              <w:rPr>
                <w:rFonts w:ascii="Times New Roman" w:hAnsi="Times New Roman"/>
                <w:color w:val="000000"/>
              </w:rPr>
            </w:pPr>
            <w:r>
              <w:rPr>
                <w:rFonts w:ascii="Times New Roman" w:hAnsi="Times New Roman"/>
                <w:color w:val="000000"/>
              </w:rPr>
              <w:t>szt.</w:t>
            </w:r>
          </w:p>
        </w:tc>
      </w:tr>
      <w:tr w:rsidR="0007579B" w:rsidRPr="004F26B2" w14:paraId="0E98719C" w14:textId="77777777" w:rsidTr="00793177">
        <w:tc>
          <w:tcPr>
            <w:tcW w:w="0" w:type="auto"/>
            <w:vAlign w:val="center"/>
          </w:tcPr>
          <w:p w14:paraId="7B6E9729" w14:textId="77777777" w:rsidR="0007579B" w:rsidRPr="004F26B2" w:rsidRDefault="0007579B" w:rsidP="0007579B">
            <w:pPr>
              <w:pStyle w:val="Akapitzlist"/>
              <w:numPr>
                <w:ilvl w:val="0"/>
                <w:numId w:val="39"/>
              </w:numPr>
              <w:pBdr>
                <w:top w:val="nil"/>
                <w:left w:val="nil"/>
                <w:bottom w:val="nil"/>
                <w:right w:val="nil"/>
                <w:between w:val="nil"/>
                <w:bar w:val="nil"/>
              </w:pBdr>
              <w:spacing w:after="0" w:line="240" w:lineRule="auto"/>
              <w:ind w:left="357" w:hanging="357"/>
              <w:contextualSpacing w:val="0"/>
              <w:jc w:val="center"/>
              <w:rPr>
                <w:rFonts w:ascii="Times New Roman" w:hAnsi="Times New Roman"/>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CAA045E" w14:textId="77777777" w:rsidR="0007579B" w:rsidRPr="00253B8C" w:rsidRDefault="0007579B" w:rsidP="00793177">
            <w:pPr>
              <w:jc w:val="center"/>
              <w:rPr>
                <w:rFonts w:ascii="Times New Roman" w:hAnsi="Times New Roman"/>
                <w:b/>
                <w:bCs/>
                <w:sz w:val="20"/>
                <w:szCs w:val="20"/>
              </w:rPr>
            </w:pPr>
            <w:r w:rsidRPr="00A3183A">
              <w:rPr>
                <w:rFonts w:ascii="Times New Roman" w:hAnsi="Times New Roman"/>
                <w:b/>
                <w:bCs/>
                <w:sz w:val="20"/>
                <w:szCs w:val="20"/>
              </w:rPr>
              <w:t>metkownica</w:t>
            </w:r>
          </w:p>
        </w:tc>
        <w:tc>
          <w:tcPr>
            <w:tcW w:w="4324" w:type="dxa"/>
            <w:tcBorders>
              <w:top w:val="single" w:sz="4" w:space="0" w:color="auto"/>
              <w:left w:val="single" w:sz="4" w:space="0" w:color="auto"/>
              <w:bottom w:val="single" w:sz="4" w:space="0" w:color="auto"/>
              <w:right w:val="single" w:sz="4" w:space="0" w:color="auto"/>
            </w:tcBorders>
            <w:vAlign w:val="center"/>
          </w:tcPr>
          <w:p w14:paraId="01766963" w14:textId="7D27351A" w:rsidR="0007579B" w:rsidRPr="000E02C9" w:rsidRDefault="0042427E" w:rsidP="0042427E">
            <w:pPr>
              <w:jc w:val="both"/>
              <w:rPr>
                <w:rFonts w:ascii="Times New Roman" w:hAnsi="Times New Roman"/>
                <w:sz w:val="20"/>
                <w:szCs w:val="20"/>
              </w:rPr>
            </w:pPr>
            <w:r>
              <w:rPr>
                <w:rFonts w:ascii="Times New Roman" w:hAnsi="Times New Roman"/>
                <w:sz w:val="20"/>
                <w:szCs w:val="20"/>
              </w:rPr>
              <w:t>Minimum j</w:t>
            </w:r>
            <w:r w:rsidR="0007579B" w:rsidRPr="00BB0E53">
              <w:rPr>
                <w:rFonts w:ascii="Times New Roman" w:hAnsi="Times New Roman"/>
                <w:sz w:val="20"/>
                <w:szCs w:val="20"/>
              </w:rPr>
              <w:t xml:space="preserve">ednorzędowa metkownica powinna drukować min. 10 znaków w </w:t>
            </w:r>
            <w:r>
              <w:rPr>
                <w:rFonts w:ascii="Times New Roman" w:hAnsi="Times New Roman"/>
                <w:sz w:val="20"/>
                <w:szCs w:val="20"/>
              </w:rPr>
              <w:t>minimum jednym r</w:t>
            </w:r>
            <w:bookmarkStart w:id="8" w:name="_GoBack"/>
            <w:bookmarkEnd w:id="8"/>
            <w:r w:rsidR="0007579B" w:rsidRPr="00BB0E53">
              <w:rPr>
                <w:rFonts w:ascii="Times New Roman" w:hAnsi="Times New Roman"/>
                <w:sz w:val="20"/>
                <w:szCs w:val="20"/>
              </w:rPr>
              <w:t>zędzie, w tym znaki specjalne. Druki powinien być bardzo precyzyjne, doskonale czytelne. Dedykowane materiały eksploatacyjne w postaci taśm standardowych, powinny być ogólnie dostępne w rozmiarze około 26x12 mm. Przystosowana do stosowania etykiety o różnorodnym kształcie oraz kolorach. Łatwa wymiana rolki z tuszem oraz aplikacja rolki z etykietami. Dostępne znak to cyfry od 0 do 9. Znaki specjalne „</w:t>
            </w:r>
            <w:proofErr w:type="spellStart"/>
            <w:r w:rsidR="0007579B" w:rsidRPr="00BB0E53">
              <w:rPr>
                <w:rFonts w:ascii="Times New Roman" w:hAnsi="Times New Roman"/>
                <w:sz w:val="20"/>
                <w:szCs w:val="20"/>
              </w:rPr>
              <w:t>Sk</w:t>
            </w:r>
            <w:proofErr w:type="spellEnd"/>
            <w:r w:rsidR="0007579B" w:rsidRPr="00BB0E53">
              <w:rPr>
                <w:rFonts w:ascii="Times New Roman" w:hAnsi="Times New Roman"/>
                <w:sz w:val="20"/>
                <w:szCs w:val="20"/>
              </w:rPr>
              <w:t>”, „Lei”, „</w:t>
            </w:r>
            <w:proofErr w:type="spellStart"/>
            <w:r w:rsidR="0007579B" w:rsidRPr="00BB0E53">
              <w:rPr>
                <w:rFonts w:ascii="Times New Roman" w:hAnsi="Times New Roman"/>
                <w:sz w:val="20"/>
                <w:szCs w:val="20"/>
              </w:rPr>
              <w:t>Lt</w:t>
            </w:r>
            <w:proofErr w:type="spellEnd"/>
            <w:r w:rsidR="0007579B" w:rsidRPr="00BB0E53">
              <w:rPr>
                <w:rFonts w:ascii="Times New Roman" w:hAnsi="Times New Roman"/>
                <w:sz w:val="20"/>
                <w:szCs w:val="20"/>
              </w:rPr>
              <w:t>”, „</w:t>
            </w:r>
            <w:proofErr w:type="spellStart"/>
            <w:r w:rsidR="0007579B" w:rsidRPr="00BB0E53">
              <w:rPr>
                <w:rFonts w:ascii="Times New Roman" w:hAnsi="Times New Roman"/>
                <w:sz w:val="20"/>
                <w:szCs w:val="20"/>
              </w:rPr>
              <w:t>Ft</w:t>
            </w:r>
            <w:proofErr w:type="spellEnd"/>
            <w:r w:rsidR="0007579B" w:rsidRPr="00BB0E53">
              <w:rPr>
                <w:rFonts w:ascii="Times New Roman" w:hAnsi="Times New Roman"/>
                <w:sz w:val="20"/>
                <w:szCs w:val="20"/>
              </w:rPr>
              <w:t>”, „^b”, „</w:t>
            </w:r>
            <w:proofErr w:type="spellStart"/>
            <w:r w:rsidR="0007579B" w:rsidRPr="00BB0E53">
              <w:rPr>
                <w:rFonts w:ascii="Times New Roman" w:hAnsi="Times New Roman"/>
                <w:sz w:val="20"/>
                <w:szCs w:val="20"/>
              </w:rPr>
              <w:t>Pyg</w:t>
            </w:r>
            <w:proofErr w:type="spellEnd"/>
            <w:r w:rsidR="0007579B" w:rsidRPr="00BB0E53">
              <w:rPr>
                <w:rFonts w:ascii="Times New Roman" w:hAnsi="Times New Roman"/>
                <w:sz w:val="20"/>
                <w:szCs w:val="20"/>
              </w:rPr>
              <w:t>”, „Kod”, „</w:t>
            </w:r>
            <w:proofErr w:type="spellStart"/>
            <w:r w:rsidR="0007579B" w:rsidRPr="00BB0E53">
              <w:rPr>
                <w:rFonts w:ascii="Times New Roman" w:hAnsi="Times New Roman"/>
                <w:sz w:val="20"/>
                <w:szCs w:val="20"/>
              </w:rPr>
              <w:t>Kč</w:t>
            </w:r>
            <w:proofErr w:type="spellEnd"/>
            <w:r w:rsidR="0007579B" w:rsidRPr="00BB0E53">
              <w:rPr>
                <w:rFonts w:ascii="Times New Roman" w:hAnsi="Times New Roman"/>
                <w:sz w:val="20"/>
                <w:szCs w:val="20"/>
              </w:rPr>
              <w:t>”, „.”,„P”,„$”, „€”, „/”, „zł”, „£”, „kg”, „gr”, „</w:t>
            </w:r>
            <w:proofErr w:type="spellStart"/>
            <w:r w:rsidR="0007579B" w:rsidRPr="00BB0E53">
              <w:rPr>
                <w:rFonts w:ascii="Times New Roman" w:hAnsi="Times New Roman"/>
                <w:sz w:val="20"/>
                <w:szCs w:val="20"/>
              </w:rPr>
              <w:t>Ls</w:t>
            </w:r>
            <w:proofErr w:type="spellEnd"/>
            <w:r w:rsidR="0007579B" w:rsidRPr="00BB0E53">
              <w:rPr>
                <w:rFonts w:ascii="Times New Roman" w:hAnsi="Times New Roman"/>
                <w:sz w:val="20"/>
                <w:szCs w:val="20"/>
              </w:rPr>
              <w:t>”, „Sit” Waga max.300 g </w:t>
            </w:r>
          </w:p>
        </w:tc>
        <w:tc>
          <w:tcPr>
            <w:tcW w:w="696" w:type="dxa"/>
            <w:tcBorders>
              <w:top w:val="single" w:sz="4" w:space="0" w:color="auto"/>
              <w:left w:val="single" w:sz="4" w:space="0" w:color="auto"/>
              <w:bottom w:val="single" w:sz="4" w:space="0" w:color="auto"/>
              <w:right w:val="single" w:sz="4" w:space="0" w:color="auto"/>
            </w:tcBorders>
            <w:vAlign w:val="center"/>
          </w:tcPr>
          <w:p w14:paraId="36B5A945" w14:textId="77777777" w:rsidR="0007579B" w:rsidRDefault="0007579B" w:rsidP="00793177">
            <w:pPr>
              <w:jc w:val="center"/>
              <w:rPr>
                <w:rFonts w:ascii="Times New Roman" w:hAnsi="Times New Roman"/>
                <w:sz w:val="20"/>
                <w:szCs w:val="20"/>
              </w:rPr>
            </w:pPr>
            <w:r>
              <w:rPr>
                <w:rFonts w:ascii="Times New Roman" w:hAnsi="Times New Roman"/>
                <w:sz w:val="20"/>
                <w:szCs w:val="20"/>
              </w:rPr>
              <w:t>15</w:t>
            </w:r>
          </w:p>
        </w:tc>
        <w:tc>
          <w:tcPr>
            <w:tcW w:w="1260" w:type="dxa"/>
            <w:tcBorders>
              <w:top w:val="single" w:sz="4" w:space="0" w:color="auto"/>
              <w:left w:val="single" w:sz="4" w:space="0" w:color="auto"/>
              <w:bottom w:val="single" w:sz="4" w:space="0" w:color="auto"/>
              <w:right w:val="single" w:sz="4" w:space="0" w:color="auto"/>
            </w:tcBorders>
            <w:vAlign w:val="center"/>
          </w:tcPr>
          <w:p w14:paraId="722B9FA5" w14:textId="77777777" w:rsidR="0007579B" w:rsidRPr="004F26B2" w:rsidRDefault="0007579B" w:rsidP="00793177">
            <w:pPr>
              <w:jc w:val="center"/>
              <w:rPr>
                <w:rFonts w:ascii="Times New Roman" w:hAnsi="Times New Roman"/>
                <w:color w:val="000000"/>
              </w:rPr>
            </w:pPr>
            <w:r>
              <w:rPr>
                <w:rFonts w:ascii="Times New Roman" w:hAnsi="Times New Roman"/>
                <w:color w:val="000000"/>
              </w:rPr>
              <w:t>szt.</w:t>
            </w:r>
          </w:p>
        </w:tc>
      </w:tr>
      <w:tr w:rsidR="0007579B" w:rsidRPr="004F26B2" w14:paraId="3C88FBFB" w14:textId="77777777" w:rsidTr="00793177">
        <w:tc>
          <w:tcPr>
            <w:tcW w:w="0" w:type="auto"/>
            <w:vAlign w:val="center"/>
          </w:tcPr>
          <w:p w14:paraId="094B1A1C" w14:textId="77777777" w:rsidR="0007579B" w:rsidRPr="004F26B2" w:rsidRDefault="0007579B" w:rsidP="0007579B">
            <w:pPr>
              <w:pStyle w:val="Akapitzlist"/>
              <w:numPr>
                <w:ilvl w:val="0"/>
                <w:numId w:val="39"/>
              </w:numPr>
              <w:pBdr>
                <w:top w:val="nil"/>
                <w:left w:val="nil"/>
                <w:bottom w:val="nil"/>
                <w:right w:val="nil"/>
                <w:between w:val="nil"/>
                <w:bar w:val="nil"/>
              </w:pBdr>
              <w:spacing w:after="0" w:line="240" w:lineRule="auto"/>
              <w:ind w:left="357" w:hanging="357"/>
              <w:contextualSpacing w:val="0"/>
              <w:jc w:val="center"/>
              <w:rPr>
                <w:rFonts w:ascii="Times New Roman" w:hAnsi="Times New Roman"/>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14:paraId="21354CA3" w14:textId="77777777" w:rsidR="0007579B" w:rsidRPr="00253B8C" w:rsidRDefault="0007579B" w:rsidP="00793177">
            <w:pPr>
              <w:jc w:val="center"/>
              <w:rPr>
                <w:rFonts w:ascii="Times New Roman" w:hAnsi="Times New Roman"/>
                <w:b/>
                <w:bCs/>
                <w:sz w:val="20"/>
                <w:szCs w:val="20"/>
              </w:rPr>
            </w:pPr>
            <w:r w:rsidRPr="007448D5">
              <w:rPr>
                <w:rFonts w:ascii="Times New Roman" w:hAnsi="Times New Roman"/>
                <w:b/>
                <w:bCs/>
                <w:sz w:val="20"/>
                <w:szCs w:val="20"/>
              </w:rPr>
              <w:t>drukarka fiskalna</w:t>
            </w:r>
          </w:p>
        </w:tc>
        <w:tc>
          <w:tcPr>
            <w:tcW w:w="4324" w:type="dxa"/>
            <w:tcBorders>
              <w:top w:val="single" w:sz="4" w:space="0" w:color="auto"/>
              <w:left w:val="single" w:sz="4" w:space="0" w:color="auto"/>
              <w:bottom w:val="single" w:sz="4" w:space="0" w:color="auto"/>
              <w:right w:val="single" w:sz="4" w:space="0" w:color="auto"/>
            </w:tcBorders>
            <w:vAlign w:val="center"/>
          </w:tcPr>
          <w:p w14:paraId="14C9BFFE" w14:textId="77777777" w:rsidR="0007579B" w:rsidRPr="000E02C9" w:rsidRDefault="0007579B" w:rsidP="00793177">
            <w:pPr>
              <w:jc w:val="both"/>
              <w:rPr>
                <w:rFonts w:ascii="Times New Roman" w:hAnsi="Times New Roman"/>
                <w:sz w:val="20"/>
                <w:szCs w:val="20"/>
              </w:rPr>
            </w:pPr>
            <w:r w:rsidRPr="007448D5">
              <w:rPr>
                <w:rFonts w:ascii="Times New Roman" w:hAnsi="Times New Roman"/>
                <w:sz w:val="20"/>
                <w:szCs w:val="20"/>
              </w:rPr>
              <w:t xml:space="preserve">Drukarka fiskalna o czarno-białej grafice z możliwością umieszczenia grafiki np. w nagłówku i stopce lub inne części paragonu. Obsługiwane standardy kodów 2D min.: QR </w:t>
            </w:r>
            <w:proofErr w:type="spellStart"/>
            <w:r w:rsidRPr="007448D5">
              <w:rPr>
                <w:rFonts w:ascii="Times New Roman" w:hAnsi="Times New Roman"/>
                <w:sz w:val="20"/>
                <w:szCs w:val="20"/>
              </w:rPr>
              <w:t>Code</w:t>
            </w:r>
            <w:proofErr w:type="spellEnd"/>
            <w:r w:rsidRPr="007448D5">
              <w:rPr>
                <w:rFonts w:ascii="Times New Roman" w:hAnsi="Times New Roman"/>
                <w:sz w:val="20"/>
                <w:szCs w:val="20"/>
              </w:rPr>
              <w:t xml:space="preserve">, </w:t>
            </w:r>
            <w:proofErr w:type="spellStart"/>
            <w:r w:rsidRPr="007448D5">
              <w:rPr>
                <w:rFonts w:ascii="Times New Roman" w:hAnsi="Times New Roman"/>
                <w:sz w:val="20"/>
                <w:szCs w:val="20"/>
              </w:rPr>
              <w:t>Aztec</w:t>
            </w:r>
            <w:proofErr w:type="spellEnd"/>
            <w:r w:rsidRPr="007448D5">
              <w:rPr>
                <w:rFonts w:ascii="Times New Roman" w:hAnsi="Times New Roman"/>
                <w:sz w:val="20"/>
                <w:szCs w:val="20"/>
              </w:rPr>
              <w:t xml:space="preserve">, Data Matrix, PDF 417. Wyświetlacz LCD lub Led  w zakresie 2 – 4 x20 znaków. Powinna być możliwość przedłużenia ramienia wyświetlacza dla klienta.  Mechanizm drukujący o żywotność min. 100 km z obcinaczem papieru w standardzie, drukujący z prędkością do min. 47 linii/s, natomiast </w:t>
            </w:r>
            <w:r w:rsidRPr="007448D5">
              <w:rPr>
                <w:rFonts w:ascii="Times New Roman" w:hAnsi="Times New Roman"/>
                <w:sz w:val="20"/>
                <w:szCs w:val="20"/>
              </w:rPr>
              <w:lastRenderedPageBreak/>
              <w:t xml:space="preserve">wrzutowy system drop in powinien zapewnić wymianę papieru w kilka sekund. Drukarka powinna obsługiwać rolkę o długości min. 100, min. szerokości 55 mm - 60 mm. Szeroki wybór wydruku niefiskalnego min. 40 znaków w wierszu, możliwość formatowania czcionek oraz szeroki wybór formatek, w tym m.in. potwierdzenia płatności kartą, raporty, wydruki do systemów lojalnościowych, bony rabatowe, doładowania GSM - pozwalają generować dowolne wydruki niefiskalne, dopasowane do potrzeb. Wymiary około 120 mm – 130 mm x 165 mm – 185 mm x 125 mm – 150 mm bez wyświetlacza i 125 mm – 160 mm x 165 mm – 250 mm x 145 mm – 260 mm. Waga max. 3 kg. Konfigurowane napięcie sterowania szufladą powinno pozwalać na współpracę z szufladami z różnymi interfejsami napięciowymi: 6V, 12V, 18V, oraz 24V. W zestawie min. monitor dotykowy kompatybilny z pozostałym wyposażeniem min. 15” i </w:t>
            </w:r>
            <w:proofErr w:type="spellStart"/>
            <w:r w:rsidRPr="007448D5">
              <w:rPr>
                <w:rFonts w:ascii="Times New Roman" w:hAnsi="Times New Roman"/>
                <w:sz w:val="20"/>
                <w:szCs w:val="20"/>
              </w:rPr>
              <w:t>Touch</w:t>
            </w:r>
            <w:proofErr w:type="spellEnd"/>
            <w:r w:rsidRPr="007448D5">
              <w:rPr>
                <w:rFonts w:ascii="Times New Roman" w:hAnsi="Times New Roman"/>
                <w:sz w:val="20"/>
                <w:szCs w:val="20"/>
              </w:rPr>
              <w:t xml:space="preserve"> z podwójnym kontrolerem RS232 i USB  z ekranem w proporcji 4:3 lub 16;6Rozdzielczość optymalna 1024 x 768. Czas odpowiedzi matrycy max. 18 ms. Kontrast min. 700:1. Złącza min. mini D-</w:t>
            </w:r>
            <w:proofErr w:type="spellStart"/>
            <w:r w:rsidRPr="007448D5">
              <w:rPr>
                <w:rFonts w:ascii="Times New Roman" w:hAnsi="Times New Roman"/>
                <w:sz w:val="20"/>
                <w:szCs w:val="20"/>
              </w:rPr>
              <w:t>Sub</w:t>
            </w:r>
            <w:proofErr w:type="spellEnd"/>
            <w:r w:rsidRPr="007448D5">
              <w:rPr>
                <w:rFonts w:ascii="Times New Roman" w:hAnsi="Times New Roman"/>
                <w:sz w:val="20"/>
                <w:szCs w:val="20"/>
              </w:rPr>
              <w:t xml:space="preserve"> 15 Pin VGA, typ sygnału analogowy.  Pobór mocy max. 12W. Wyposażony w zasilacz wewnętrzny min. 240V. Szacowana trwałość podzespołów MTBF 50 000 godzin (wykazanej). Certyfikaty min. C-</w:t>
            </w:r>
            <w:proofErr w:type="spellStart"/>
            <w:r w:rsidRPr="007448D5">
              <w:rPr>
                <w:rFonts w:ascii="Times New Roman" w:hAnsi="Times New Roman"/>
                <w:sz w:val="20"/>
                <w:szCs w:val="20"/>
              </w:rPr>
              <w:t>Tick</w:t>
            </w:r>
            <w:proofErr w:type="spellEnd"/>
            <w:r w:rsidRPr="007448D5">
              <w:rPr>
                <w:rFonts w:ascii="Times New Roman" w:hAnsi="Times New Roman"/>
                <w:sz w:val="20"/>
                <w:szCs w:val="20"/>
              </w:rPr>
              <w:t xml:space="preserve">, </w:t>
            </w:r>
            <w:proofErr w:type="spellStart"/>
            <w:r w:rsidRPr="007448D5">
              <w:rPr>
                <w:rFonts w:ascii="Times New Roman" w:hAnsi="Times New Roman"/>
                <w:sz w:val="20"/>
                <w:szCs w:val="20"/>
              </w:rPr>
              <w:t>cUL</w:t>
            </w:r>
            <w:proofErr w:type="spellEnd"/>
            <w:r w:rsidRPr="007448D5">
              <w:rPr>
                <w:rFonts w:ascii="Times New Roman" w:hAnsi="Times New Roman"/>
                <w:sz w:val="20"/>
                <w:szCs w:val="20"/>
              </w:rPr>
              <w:t>, IC, CCC, CE, VCCI, KCC, e-</w:t>
            </w:r>
            <w:proofErr w:type="spellStart"/>
            <w:r w:rsidRPr="007448D5">
              <w:rPr>
                <w:rFonts w:ascii="Times New Roman" w:hAnsi="Times New Roman"/>
                <w:sz w:val="20"/>
                <w:szCs w:val="20"/>
              </w:rPr>
              <w:t>Standby</w:t>
            </w:r>
            <w:proofErr w:type="spellEnd"/>
            <w:r w:rsidRPr="007448D5">
              <w:rPr>
                <w:rFonts w:ascii="Times New Roman" w:hAnsi="Times New Roman"/>
                <w:sz w:val="20"/>
                <w:szCs w:val="20"/>
              </w:rPr>
              <w:t xml:space="preserve">, </w:t>
            </w:r>
            <w:proofErr w:type="spellStart"/>
            <w:r w:rsidRPr="007448D5">
              <w:rPr>
                <w:rFonts w:ascii="Times New Roman" w:hAnsi="Times New Roman"/>
                <w:sz w:val="20"/>
                <w:szCs w:val="20"/>
              </w:rPr>
              <w:t>CoC</w:t>
            </w:r>
            <w:proofErr w:type="spellEnd"/>
            <w:r w:rsidRPr="007448D5">
              <w:rPr>
                <w:rFonts w:ascii="Times New Roman" w:hAnsi="Times New Roman"/>
                <w:sz w:val="20"/>
                <w:szCs w:val="20"/>
              </w:rPr>
              <w:t xml:space="preserve">, BSMI Mark, UL, FCC, CB </w:t>
            </w:r>
            <w:proofErr w:type="spellStart"/>
            <w:r w:rsidRPr="007448D5">
              <w:rPr>
                <w:rFonts w:ascii="Times New Roman" w:hAnsi="Times New Roman"/>
                <w:sz w:val="20"/>
                <w:szCs w:val="20"/>
              </w:rPr>
              <w:t>RoHS</w:t>
            </w:r>
            <w:proofErr w:type="spellEnd"/>
            <w:r w:rsidRPr="007448D5">
              <w:rPr>
                <w:rFonts w:ascii="Times New Roman" w:hAnsi="Times New Roman"/>
                <w:sz w:val="20"/>
                <w:szCs w:val="20"/>
              </w:rPr>
              <w:t xml:space="preserve">, </w:t>
            </w:r>
            <w:proofErr w:type="spellStart"/>
            <w:r w:rsidRPr="007448D5">
              <w:rPr>
                <w:rFonts w:ascii="Times New Roman" w:hAnsi="Times New Roman"/>
                <w:sz w:val="20"/>
                <w:szCs w:val="20"/>
              </w:rPr>
              <w:t>RoHS</w:t>
            </w:r>
            <w:proofErr w:type="spellEnd"/>
            <w:r w:rsidRPr="007448D5">
              <w:rPr>
                <w:rFonts w:ascii="Times New Roman" w:hAnsi="Times New Roman"/>
                <w:sz w:val="20"/>
                <w:szCs w:val="20"/>
              </w:rPr>
              <w:t>, WEEE. Gwarancja min. 36 m-</w:t>
            </w:r>
            <w:proofErr w:type="spellStart"/>
            <w:r w:rsidRPr="007448D5">
              <w:rPr>
                <w:rFonts w:ascii="Times New Roman" w:hAnsi="Times New Roman"/>
                <w:sz w:val="20"/>
                <w:szCs w:val="20"/>
              </w:rPr>
              <w:t>cy</w:t>
            </w:r>
            <w:proofErr w:type="spellEnd"/>
            <w:r w:rsidRPr="007448D5">
              <w:rPr>
                <w:rFonts w:ascii="Times New Roman" w:hAnsi="Times New Roman"/>
                <w:sz w:val="20"/>
                <w:szCs w:val="20"/>
              </w:rPr>
              <w:t>. Dodatkowo min. skaner i szuflada. Wszystko powinno być ze sobą kompatybilne i być zgodne z aktualnymi wymogami.</w:t>
            </w:r>
          </w:p>
        </w:tc>
        <w:tc>
          <w:tcPr>
            <w:tcW w:w="696" w:type="dxa"/>
            <w:tcBorders>
              <w:top w:val="single" w:sz="4" w:space="0" w:color="auto"/>
              <w:left w:val="single" w:sz="4" w:space="0" w:color="auto"/>
              <w:bottom w:val="single" w:sz="4" w:space="0" w:color="auto"/>
              <w:right w:val="single" w:sz="4" w:space="0" w:color="auto"/>
            </w:tcBorders>
            <w:vAlign w:val="center"/>
          </w:tcPr>
          <w:p w14:paraId="1AD71E49" w14:textId="77777777" w:rsidR="0007579B" w:rsidRDefault="0007579B" w:rsidP="00793177">
            <w:pPr>
              <w:jc w:val="center"/>
              <w:rPr>
                <w:rFonts w:ascii="Times New Roman" w:hAnsi="Times New Roman"/>
                <w:sz w:val="20"/>
                <w:szCs w:val="20"/>
              </w:rPr>
            </w:pPr>
            <w:r>
              <w:rPr>
                <w:rFonts w:ascii="Times New Roman" w:hAnsi="Times New Roman"/>
                <w:sz w:val="20"/>
                <w:szCs w:val="20"/>
              </w:rPr>
              <w:lastRenderedPageBreak/>
              <w:t>1</w:t>
            </w:r>
          </w:p>
        </w:tc>
        <w:tc>
          <w:tcPr>
            <w:tcW w:w="1260" w:type="dxa"/>
            <w:tcBorders>
              <w:top w:val="single" w:sz="4" w:space="0" w:color="auto"/>
              <w:left w:val="single" w:sz="4" w:space="0" w:color="auto"/>
              <w:bottom w:val="single" w:sz="4" w:space="0" w:color="auto"/>
              <w:right w:val="single" w:sz="4" w:space="0" w:color="auto"/>
            </w:tcBorders>
            <w:vAlign w:val="center"/>
          </w:tcPr>
          <w:p w14:paraId="49B19409" w14:textId="77777777" w:rsidR="0007579B" w:rsidRPr="004F26B2" w:rsidRDefault="0007579B" w:rsidP="00793177">
            <w:pPr>
              <w:jc w:val="center"/>
              <w:rPr>
                <w:rFonts w:ascii="Times New Roman" w:hAnsi="Times New Roman"/>
                <w:color w:val="000000"/>
              </w:rPr>
            </w:pPr>
            <w:r>
              <w:rPr>
                <w:rFonts w:ascii="Times New Roman" w:hAnsi="Times New Roman"/>
                <w:color w:val="000000"/>
              </w:rPr>
              <w:t>szt.</w:t>
            </w:r>
          </w:p>
        </w:tc>
      </w:tr>
      <w:tr w:rsidR="0007579B" w:rsidRPr="004F26B2" w14:paraId="5663546D" w14:textId="77777777" w:rsidTr="00793177">
        <w:tc>
          <w:tcPr>
            <w:tcW w:w="0" w:type="auto"/>
            <w:vAlign w:val="center"/>
          </w:tcPr>
          <w:p w14:paraId="6E37966F" w14:textId="77777777" w:rsidR="0007579B" w:rsidRPr="004F26B2" w:rsidRDefault="0007579B" w:rsidP="0007579B">
            <w:pPr>
              <w:pStyle w:val="Akapitzlist"/>
              <w:numPr>
                <w:ilvl w:val="0"/>
                <w:numId w:val="39"/>
              </w:numPr>
              <w:pBdr>
                <w:top w:val="nil"/>
                <w:left w:val="nil"/>
                <w:bottom w:val="nil"/>
                <w:right w:val="nil"/>
                <w:between w:val="nil"/>
                <w:bar w:val="nil"/>
              </w:pBdr>
              <w:spacing w:after="0" w:line="240" w:lineRule="auto"/>
              <w:ind w:left="357" w:hanging="357"/>
              <w:contextualSpacing w:val="0"/>
              <w:jc w:val="center"/>
              <w:rPr>
                <w:rFonts w:ascii="Times New Roman" w:hAnsi="Times New Roman"/>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14:paraId="659320C0" w14:textId="77777777" w:rsidR="0007579B" w:rsidRPr="00253B8C" w:rsidRDefault="0007579B" w:rsidP="00793177">
            <w:pPr>
              <w:jc w:val="center"/>
              <w:rPr>
                <w:rFonts w:ascii="Times New Roman" w:hAnsi="Times New Roman"/>
                <w:b/>
                <w:bCs/>
                <w:sz w:val="20"/>
                <w:szCs w:val="20"/>
              </w:rPr>
            </w:pPr>
            <w:r w:rsidRPr="00E92FD4">
              <w:rPr>
                <w:rFonts w:ascii="Times New Roman" w:hAnsi="Times New Roman"/>
                <w:b/>
                <w:bCs/>
                <w:sz w:val="20"/>
                <w:szCs w:val="20"/>
              </w:rPr>
              <w:t>drukarka kodów kreskowych i etykiet</w:t>
            </w:r>
          </w:p>
        </w:tc>
        <w:tc>
          <w:tcPr>
            <w:tcW w:w="4324" w:type="dxa"/>
            <w:tcBorders>
              <w:top w:val="single" w:sz="4" w:space="0" w:color="auto"/>
              <w:left w:val="single" w:sz="4" w:space="0" w:color="auto"/>
              <w:bottom w:val="single" w:sz="4" w:space="0" w:color="auto"/>
              <w:right w:val="single" w:sz="4" w:space="0" w:color="auto"/>
            </w:tcBorders>
            <w:vAlign w:val="center"/>
          </w:tcPr>
          <w:p w14:paraId="585C4C7A" w14:textId="77777777" w:rsidR="0007579B" w:rsidRPr="000E02C9" w:rsidRDefault="0007579B" w:rsidP="00793177">
            <w:pPr>
              <w:jc w:val="both"/>
              <w:rPr>
                <w:rFonts w:ascii="Times New Roman" w:hAnsi="Times New Roman"/>
                <w:sz w:val="20"/>
                <w:szCs w:val="20"/>
              </w:rPr>
            </w:pPr>
            <w:r w:rsidRPr="00E92FD4">
              <w:rPr>
                <w:rFonts w:ascii="Times New Roman" w:hAnsi="Times New Roman"/>
                <w:sz w:val="20"/>
                <w:szCs w:val="20"/>
              </w:rPr>
              <w:t xml:space="preserve">Drukarka kodów kreskowych wyposażona w kolorowy ekran dotykowy o przekątnej min. 4,3”, dzięki któremu użytkownik ma możliwość zmiany konfiguracji urządzenia oraz podgląd podsumowania stanu druku. Wydruk w technologii  termicznej i </w:t>
            </w:r>
            <w:proofErr w:type="spellStart"/>
            <w:r w:rsidRPr="00E92FD4">
              <w:rPr>
                <w:rFonts w:ascii="Times New Roman" w:hAnsi="Times New Roman"/>
                <w:sz w:val="20"/>
                <w:szCs w:val="20"/>
              </w:rPr>
              <w:t>termotransferowej</w:t>
            </w:r>
            <w:proofErr w:type="spellEnd"/>
            <w:r w:rsidRPr="00E92FD4">
              <w:rPr>
                <w:rFonts w:ascii="Times New Roman" w:hAnsi="Times New Roman"/>
                <w:sz w:val="20"/>
                <w:szCs w:val="20"/>
              </w:rPr>
              <w:t xml:space="preserve"> etykiety samoprzylepne o szerokości max. 114 mm w możliwej do wyboru rozdzielczości: 203, 300 lub 600 </w:t>
            </w:r>
            <w:proofErr w:type="spellStart"/>
            <w:r w:rsidRPr="00E92FD4">
              <w:rPr>
                <w:rFonts w:ascii="Times New Roman" w:hAnsi="Times New Roman"/>
                <w:sz w:val="20"/>
                <w:szCs w:val="20"/>
              </w:rPr>
              <w:t>dpi</w:t>
            </w:r>
            <w:proofErr w:type="spellEnd"/>
            <w:r w:rsidRPr="00E92FD4">
              <w:rPr>
                <w:rFonts w:ascii="Times New Roman" w:hAnsi="Times New Roman"/>
                <w:sz w:val="20"/>
                <w:szCs w:val="20"/>
              </w:rPr>
              <w:t>. Drukarka powinna się komunikować przez interfejsy przewodowe tj. min. USB, RS232 i Ethernet, ewentualnie bezprzewodowo przez Bluetooth 4.1 lub Wi-Fi. Metalowa obudowa. Pakiet aplikacji i narzędzi programistycznych powinien być obsługiwany przez system Link-OS® Gwarancja producenta min.  24 miesiące na drukarkę, natomiast na min. 12 na głowicę.</w:t>
            </w:r>
          </w:p>
        </w:tc>
        <w:tc>
          <w:tcPr>
            <w:tcW w:w="696" w:type="dxa"/>
            <w:tcBorders>
              <w:top w:val="single" w:sz="4" w:space="0" w:color="auto"/>
              <w:left w:val="single" w:sz="4" w:space="0" w:color="auto"/>
              <w:bottom w:val="single" w:sz="4" w:space="0" w:color="auto"/>
              <w:right w:val="single" w:sz="4" w:space="0" w:color="auto"/>
            </w:tcBorders>
            <w:vAlign w:val="center"/>
          </w:tcPr>
          <w:p w14:paraId="67EEBF48" w14:textId="77777777" w:rsidR="0007579B" w:rsidRDefault="0007579B" w:rsidP="00793177">
            <w:pPr>
              <w:jc w:val="center"/>
              <w:rPr>
                <w:rFonts w:ascii="Times New Roman" w:hAnsi="Times New Roman"/>
                <w:sz w:val="20"/>
                <w:szCs w:val="20"/>
              </w:rPr>
            </w:pPr>
            <w:r>
              <w:rPr>
                <w:rFonts w:ascii="Times New Roman" w:hAnsi="Times New Roman"/>
                <w:sz w:val="20"/>
                <w:szCs w:val="20"/>
              </w:rPr>
              <w:t>1</w:t>
            </w:r>
          </w:p>
        </w:tc>
        <w:tc>
          <w:tcPr>
            <w:tcW w:w="1260" w:type="dxa"/>
            <w:tcBorders>
              <w:top w:val="single" w:sz="4" w:space="0" w:color="auto"/>
              <w:left w:val="single" w:sz="4" w:space="0" w:color="auto"/>
              <w:bottom w:val="single" w:sz="4" w:space="0" w:color="auto"/>
              <w:right w:val="single" w:sz="4" w:space="0" w:color="auto"/>
            </w:tcBorders>
            <w:vAlign w:val="center"/>
          </w:tcPr>
          <w:p w14:paraId="4D2D1AA0" w14:textId="77777777" w:rsidR="0007579B" w:rsidRPr="004F26B2" w:rsidRDefault="0007579B" w:rsidP="00793177">
            <w:pPr>
              <w:jc w:val="center"/>
              <w:rPr>
                <w:rFonts w:ascii="Times New Roman" w:hAnsi="Times New Roman"/>
                <w:color w:val="000000"/>
              </w:rPr>
            </w:pPr>
            <w:r>
              <w:rPr>
                <w:rFonts w:ascii="Times New Roman" w:hAnsi="Times New Roman"/>
                <w:color w:val="000000"/>
              </w:rPr>
              <w:t>szt.</w:t>
            </w:r>
          </w:p>
        </w:tc>
      </w:tr>
      <w:tr w:rsidR="0007579B" w:rsidRPr="004F26B2" w14:paraId="3C556B41" w14:textId="77777777" w:rsidTr="00793177">
        <w:tc>
          <w:tcPr>
            <w:tcW w:w="0" w:type="auto"/>
            <w:vAlign w:val="center"/>
          </w:tcPr>
          <w:p w14:paraId="3BAAAD71" w14:textId="77777777" w:rsidR="0007579B" w:rsidRPr="004F26B2" w:rsidRDefault="0007579B" w:rsidP="0007579B">
            <w:pPr>
              <w:pStyle w:val="Akapitzlist"/>
              <w:numPr>
                <w:ilvl w:val="0"/>
                <w:numId w:val="39"/>
              </w:numPr>
              <w:pBdr>
                <w:top w:val="nil"/>
                <w:left w:val="nil"/>
                <w:bottom w:val="nil"/>
                <w:right w:val="nil"/>
                <w:between w:val="nil"/>
                <w:bar w:val="nil"/>
              </w:pBdr>
              <w:spacing w:after="0" w:line="240" w:lineRule="auto"/>
              <w:ind w:left="357" w:hanging="357"/>
              <w:contextualSpacing w:val="0"/>
              <w:jc w:val="center"/>
              <w:rPr>
                <w:rFonts w:ascii="Times New Roman" w:hAnsi="Times New Roman"/>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14:paraId="1DCCABB5" w14:textId="77777777" w:rsidR="0007579B" w:rsidRPr="00253B8C" w:rsidRDefault="0007579B" w:rsidP="00793177">
            <w:pPr>
              <w:jc w:val="center"/>
              <w:rPr>
                <w:rFonts w:ascii="Times New Roman" w:hAnsi="Times New Roman"/>
                <w:b/>
                <w:bCs/>
                <w:sz w:val="20"/>
                <w:szCs w:val="20"/>
              </w:rPr>
            </w:pPr>
            <w:r w:rsidRPr="007212EB">
              <w:rPr>
                <w:rFonts w:ascii="Times New Roman" w:hAnsi="Times New Roman"/>
                <w:b/>
                <w:bCs/>
                <w:sz w:val="20"/>
                <w:szCs w:val="20"/>
              </w:rPr>
              <w:t>kolektor danych</w:t>
            </w:r>
          </w:p>
        </w:tc>
        <w:tc>
          <w:tcPr>
            <w:tcW w:w="4324" w:type="dxa"/>
            <w:tcBorders>
              <w:top w:val="single" w:sz="4" w:space="0" w:color="auto"/>
              <w:left w:val="single" w:sz="4" w:space="0" w:color="auto"/>
              <w:bottom w:val="single" w:sz="4" w:space="0" w:color="auto"/>
              <w:right w:val="single" w:sz="4" w:space="0" w:color="auto"/>
            </w:tcBorders>
            <w:vAlign w:val="center"/>
          </w:tcPr>
          <w:p w14:paraId="4FE4088F" w14:textId="77777777" w:rsidR="0007579B" w:rsidRPr="000E02C9" w:rsidRDefault="0007579B" w:rsidP="00793177">
            <w:pPr>
              <w:jc w:val="both"/>
              <w:rPr>
                <w:rFonts w:ascii="Times New Roman" w:hAnsi="Times New Roman"/>
                <w:sz w:val="20"/>
                <w:szCs w:val="20"/>
              </w:rPr>
            </w:pPr>
            <w:r w:rsidRPr="007212EB">
              <w:rPr>
                <w:rFonts w:ascii="Times New Roman" w:hAnsi="Times New Roman"/>
                <w:sz w:val="20"/>
                <w:szCs w:val="20"/>
              </w:rPr>
              <w:t>Kolektor danych do wykorzystania w procesach inwentaryzacji oraz zarządzania magazynem. Powinien być wyposażony w laserowy czytnik kodów kreskowych, ergonomiczny design i podświetlany wyświetlacz graficzny LCD zapewniający dobrą widoczność w każdych warunkach oświetleniowych. Kolektor powinien współpracować z szeroką gamą programów obsługi sprzedaży dostępnych na polskim rynku. Urządzenie powinno wyróżniać się programowalnością i dostosowaniem funkcji do indywidualnych potrzeb użytkownika. Programowanie w różnych językach m.in. C, Basic lub Generator Aplikacji, pozwalające dostosować działanie urządzenia do indywidualnych potrzeb. Port transmisji podczerwieni (np. IR/</w:t>
            </w:r>
            <w:proofErr w:type="spellStart"/>
            <w:r w:rsidRPr="007212EB">
              <w:rPr>
                <w:rFonts w:ascii="Times New Roman" w:hAnsi="Times New Roman"/>
                <w:sz w:val="20"/>
                <w:szCs w:val="20"/>
              </w:rPr>
              <w:t>IrDA</w:t>
            </w:r>
            <w:proofErr w:type="spellEnd"/>
            <w:r w:rsidRPr="007212EB">
              <w:rPr>
                <w:rFonts w:ascii="Times New Roman" w:hAnsi="Times New Roman"/>
                <w:sz w:val="20"/>
                <w:szCs w:val="20"/>
              </w:rPr>
              <w:t>) umożliwiający szybką i bezprzewodową wymianę danych. Obsługa transmisji danych przez port min. COM lub USB z możliwością podłączenia stacji dokującej do komputera. Oprogramowanie do inwentaryzacji w języku polskim w wersji podstawowej z możliwością rozszerzenia do wersji pełnej. Wbudowana pamięć 2MB. Prosta obsługa, długa żywotność akumulatora oraz możliwość współpracy z różnorodnym oprogramowaniem. W zestawie powinna być stacja dokująca USB . Zasilany akumulatorem Li-lon, czas pracy min. 100 godzin na jednym ładowaniu</w:t>
            </w:r>
          </w:p>
        </w:tc>
        <w:tc>
          <w:tcPr>
            <w:tcW w:w="696" w:type="dxa"/>
            <w:tcBorders>
              <w:top w:val="single" w:sz="4" w:space="0" w:color="auto"/>
              <w:left w:val="single" w:sz="4" w:space="0" w:color="auto"/>
              <w:bottom w:val="single" w:sz="4" w:space="0" w:color="auto"/>
              <w:right w:val="single" w:sz="4" w:space="0" w:color="auto"/>
            </w:tcBorders>
            <w:vAlign w:val="center"/>
          </w:tcPr>
          <w:p w14:paraId="7A292C90" w14:textId="77777777" w:rsidR="0007579B" w:rsidRDefault="0007579B" w:rsidP="00793177">
            <w:pPr>
              <w:jc w:val="center"/>
              <w:rPr>
                <w:rFonts w:ascii="Times New Roman" w:hAnsi="Times New Roman"/>
                <w:sz w:val="20"/>
                <w:szCs w:val="20"/>
              </w:rPr>
            </w:pPr>
            <w:r>
              <w:rPr>
                <w:rFonts w:ascii="Times New Roman" w:hAnsi="Times New Roman"/>
                <w:sz w:val="20"/>
                <w:szCs w:val="20"/>
              </w:rPr>
              <w:t>1</w:t>
            </w:r>
          </w:p>
        </w:tc>
        <w:tc>
          <w:tcPr>
            <w:tcW w:w="1260" w:type="dxa"/>
            <w:tcBorders>
              <w:top w:val="single" w:sz="4" w:space="0" w:color="auto"/>
              <w:left w:val="single" w:sz="4" w:space="0" w:color="auto"/>
              <w:bottom w:val="single" w:sz="4" w:space="0" w:color="auto"/>
              <w:right w:val="single" w:sz="4" w:space="0" w:color="auto"/>
            </w:tcBorders>
            <w:vAlign w:val="center"/>
          </w:tcPr>
          <w:p w14:paraId="189F8F9E" w14:textId="77777777" w:rsidR="0007579B" w:rsidRPr="004F26B2" w:rsidRDefault="0007579B" w:rsidP="00793177">
            <w:pPr>
              <w:jc w:val="center"/>
              <w:rPr>
                <w:rFonts w:ascii="Times New Roman" w:hAnsi="Times New Roman"/>
                <w:color w:val="000000"/>
              </w:rPr>
            </w:pPr>
            <w:r>
              <w:rPr>
                <w:rFonts w:ascii="Times New Roman" w:hAnsi="Times New Roman"/>
                <w:color w:val="000000"/>
              </w:rPr>
              <w:t>szt.</w:t>
            </w:r>
          </w:p>
        </w:tc>
      </w:tr>
    </w:tbl>
    <w:p w14:paraId="340061B3" w14:textId="77777777" w:rsidR="0007579B" w:rsidRDefault="0007579B" w:rsidP="0007579B">
      <w:pPr>
        <w:spacing w:after="0" w:line="276" w:lineRule="auto"/>
        <w:jc w:val="both"/>
        <w:rPr>
          <w:rFonts w:ascii="Times New Roman" w:eastAsia="Times New Roman" w:hAnsi="Times New Roman"/>
          <w:b/>
          <w:bCs/>
          <w:color w:val="000000"/>
          <w:lang w:eastAsia="ar-SA"/>
        </w:rPr>
      </w:pPr>
    </w:p>
    <w:p w14:paraId="12EA480C" w14:textId="77777777" w:rsidR="00884802" w:rsidRDefault="00884802" w:rsidP="00324259">
      <w:pPr>
        <w:spacing w:after="0" w:line="360" w:lineRule="auto"/>
        <w:jc w:val="both"/>
        <w:rPr>
          <w:rFonts w:ascii="Times New Roman" w:eastAsia="Times New Roman" w:hAnsi="Times New Roman"/>
          <w:color w:val="000000"/>
        </w:rPr>
      </w:pPr>
    </w:p>
    <w:p w14:paraId="5274CF49" w14:textId="2654C4CE" w:rsidR="00DD68A4" w:rsidRPr="00DD68A4" w:rsidRDefault="00034384" w:rsidP="00D34DEF">
      <w:pPr>
        <w:pStyle w:val="Akapitzlist"/>
        <w:numPr>
          <w:ilvl w:val="0"/>
          <w:numId w:val="37"/>
        </w:numPr>
        <w:suppressAutoHyphens/>
        <w:spacing w:after="0" w:line="360" w:lineRule="auto"/>
        <w:jc w:val="both"/>
        <w:rPr>
          <w:rFonts w:ascii="Times New Roman" w:eastAsia="Times New Roman" w:hAnsi="Times New Roman"/>
          <w:b/>
          <w:color w:val="000000"/>
          <w:sz w:val="24"/>
          <w:szCs w:val="24"/>
        </w:rPr>
      </w:pPr>
      <w:r w:rsidRPr="00DD68A4">
        <w:rPr>
          <w:rFonts w:ascii="Times New Roman" w:hAnsi="Times New Roman"/>
          <w:sz w:val="24"/>
          <w:szCs w:val="24"/>
        </w:rPr>
        <w:t>Szczegółowo przedmiot umowy określają:</w:t>
      </w:r>
    </w:p>
    <w:p w14:paraId="47F69575" w14:textId="77777777" w:rsidR="00DD68A4" w:rsidRPr="00DD68A4" w:rsidRDefault="00425AEA" w:rsidP="00D34DEF">
      <w:pPr>
        <w:pStyle w:val="Akapitzlist"/>
        <w:numPr>
          <w:ilvl w:val="1"/>
          <w:numId w:val="21"/>
        </w:numPr>
        <w:suppressAutoHyphens/>
        <w:spacing w:after="0" w:line="360" w:lineRule="auto"/>
        <w:ind w:left="1134"/>
        <w:jc w:val="both"/>
        <w:rPr>
          <w:rFonts w:ascii="Times New Roman" w:eastAsia="Times New Roman" w:hAnsi="Times New Roman"/>
          <w:b/>
          <w:color w:val="000000"/>
          <w:sz w:val="24"/>
          <w:szCs w:val="24"/>
        </w:rPr>
      </w:pPr>
      <w:r w:rsidRPr="00DD68A4">
        <w:rPr>
          <w:rFonts w:ascii="Times New Roman" w:hAnsi="Times New Roman"/>
          <w:sz w:val="24"/>
          <w:szCs w:val="24"/>
        </w:rPr>
        <w:t>Zaproszenie do składania ofert oraz Załącznik nr 3 tj. opis przedmiotu zamówienia (wraz z ewentualnymi odpowiedziami na pytania oraz modyfikacjami),</w:t>
      </w:r>
    </w:p>
    <w:p w14:paraId="4972DB8A" w14:textId="77777777" w:rsidR="00D34DEF" w:rsidRPr="00D34DEF" w:rsidRDefault="00425AEA" w:rsidP="00D34DEF">
      <w:pPr>
        <w:pStyle w:val="Akapitzlist"/>
        <w:numPr>
          <w:ilvl w:val="1"/>
          <w:numId w:val="21"/>
        </w:numPr>
        <w:suppressAutoHyphens/>
        <w:spacing w:after="0" w:line="360" w:lineRule="auto"/>
        <w:ind w:left="1134"/>
        <w:jc w:val="both"/>
        <w:rPr>
          <w:rFonts w:ascii="Times New Roman" w:eastAsia="Times New Roman" w:hAnsi="Times New Roman"/>
          <w:b/>
          <w:color w:val="000000"/>
          <w:sz w:val="24"/>
          <w:szCs w:val="24"/>
        </w:rPr>
      </w:pPr>
      <w:r w:rsidRPr="00DD68A4">
        <w:rPr>
          <w:rFonts w:ascii="Times New Roman" w:hAnsi="Times New Roman"/>
          <w:sz w:val="24"/>
          <w:szCs w:val="24"/>
        </w:rPr>
        <w:t>Kopia oferty Wykonawcy – stanowiąca Załącznik nr 1 do Umowy</w:t>
      </w:r>
      <w:r w:rsidR="0098381D" w:rsidRPr="00DD68A4">
        <w:rPr>
          <w:rFonts w:ascii="Times New Roman" w:hAnsi="Times New Roman"/>
          <w:sz w:val="24"/>
          <w:szCs w:val="24"/>
        </w:rPr>
        <w:t>.</w:t>
      </w:r>
    </w:p>
    <w:p w14:paraId="59A06E01" w14:textId="7F32AED9" w:rsidR="00653301" w:rsidRPr="00D34DEF" w:rsidRDefault="00653301" w:rsidP="00D34DEF">
      <w:pPr>
        <w:pStyle w:val="Akapitzlist"/>
        <w:numPr>
          <w:ilvl w:val="0"/>
          <w:numId w:val="37"/>
        </w:numPr>
        <w:suppressAutoHyphens/>
        <w:spacing w:after="0" w:line="360" w:lineRule="auto"/>
        <w:jc w:val="both"/>
        <w:rPr>
          <w:rFonts w:ascii="Times New Roman" w:eastAsia="Times New Roman" w:hAnsi="Times New Roman"/>
          <w:b/>
          <w:color w:val="000000"/>
          <w:sz w:val="24"/>
          <w:szCs w:val="24"/>
        </w:rPr>
      </w:pPr>
      <w:r w:rsidRPr="00D34DEF">
        <w:rPr>
          <w:rFonts w:ascii="Times New Roman" w:hAnsi="Times New Roman"/>
          <w:sz w:val="24"/>
          <w:szCs w:val="24"/>
        </w:rPr>
        <w:t>Zamawiający zleca a Wykonawca przyjmuje do wykonania:</w:t>
      </w:r>
    </w:p>
    <w:p w14:paraId="706D286F" w14:textId="08923E6F" w:rsidR="00D34DEF" w:rsidRPr="00D34DEF" w:rsidRDefault="002B2FF9" w:rsidP="00D34DEF">
      <w:pPr>
        <w:pStyle w:val="Akapitzlist"/>
        <w:keepNext/>
        <w:keepLines/>
        <w:numPr>
          <w:ilvl w:val="1"/>
          <w:numId w:val="37"/>
        </w:numPr>
        <w:spacing w:after="0" w:line="360" w:lineRule="auto"/>
        <w:jc w:val="both"/>
        <w:rPr>
          <w:rFonts w:ascii="Times New Roman" w:hAnsi="Times New Roman"/>
          <w:sz w:val="24"/>
          <w:szCs w:val="24"/>
        </w:rPr>
      </w:pPr>
      <w:r w:rsidRPr="00D34DEF">
        <w:rPr>
          <w:rFonts w:ascii="Times New Roman" w:hAnsi="Times New Roman"/>
          <w:sz w:val="24"/>
          <w:szCs w:val="24"/>
        </w:rPr>
        <w:lastRenderedPageBreak/>
        <w:t>D</w:t>
      </w:r>
      <w:r w:rsidR="00D34DEF" w:rsidRPr="00D34DEF">
        <w:rPr>
          <w:rFonts w:ascii="Times New Roman" w:hAnsi="Times New Roman"/>
          <w:sz w:val="24"/>
          <w:szCs w:val="24"/>
        </w:rPr>
        <w:t>ostawę</w:t>
      </w:r>
      <w:r>
        <w:rPr>
          <w:rFonts w:ascii="Times New Roman" w:hAnsi="Times New Roman"/>
          <w:sz w:val="24"/>
          <w:szCs w:val="24"/>
        </w:rPr>
        <w:t xml:space="preserve"> sprzętu</w:t>
      </w:r>
      <w:r w:rsidR="00D34DEF" w:rsidRPr="00D34DEF">
        <w:rPr>
          <w:rFonts w:ascii="Times New Roman" w:hAnsi="Times New Roman"/>
          <w:sz w:val="24"/>
          <w:szCs w:val="24"/>
        </w:rPr>
        <w:t xml:space="preserve">, do siedziby Zamawiającego, w konfiguracji i o parametrach technicznych określonych w Załączniku nr </w:t>
      </w:r>
      <w:r w:rsidR="001E7A07">
        <w:rPr>
          <w:rFonts w:ascii="Times New Roman" w:hAnsi="Times New Roman"/>
          <w:sz w:val="24"/>
          <w:szCs w:val="24"/>
        </w:rPr>
        <w:t>3</w:t>
      </w:r>
      <w:r w:rsidR="00D34DEF" w:rsidRPr="00D34DEF">
        <w:rPr>
          <w:rFonts w:ascii="Times New Roman" w:hAnsi="Times New Roman"/>
          <w:sz w:val="24"/>
          <w:szCs w:val="24"/>
        </w:rPr>
        <w:t xml:space="preserve"> do niniejszej umowy.</w:t>
      </w:r>
    </w:p>
    <w:p w14:paraId="26B52D87" w14:textId="77777777" w:rsidR="00D34DEF" w:rsidRPr="00D51E0F" w:rsidRDefault="00D34DEF" w:rsidP="00D34DEF">
      <w:pPr>
        <w:keepNext/>
        <w:keepLines/>
        <w:numPr>
          <w:ilvl w:val="1"/>
          <w:numId w:val="37"/>
        </w:numPr>
        <w:spacing w:after="0" w:line="360" w:lineRule="auto"/>
        <w:jc w:val="both"/>
        <w:rPr>
          <w:rFonts w:ascii="Times New Roman" w:hAnsi="Times New Roman"/>
          <w:sz w:val="24"/>
          <w:szCs w:val="24"/>
        </w:rPr>
      </w:pPr>
      <w:r w:rsidRPr="00D51E0F">
        <w:rPr>
          <w:rFonts w:ascii="Times New Roman" w:hAnsi="Times New Roman"/>
          <w:sz w:val="24"/>
          <w:szCs w:val="24"/>
        </w:rPr>
        <w:t xml:space="preserve">obsługę gwarancyjną w zakresie określonym w </w:t>
      </w:r>
      <w:r w:rsidRPr="00D51E0F">
        <w:rPr>
          <w:rFonts w:ascii="Times New Roman" w:hAnsi="Times New Roman"/>
          <w:sz w:val="24"/>
          <w:szCs w:val="24"/>
        </w:rPr>
        <w:sym w:font="Times New Roman" w:char="00A7"/>
      </w:r>
      <w:r w:rsidRPr="00D51E0F">
        <w:rPr>
          <w:rFonts w:ascii="Times New Roman" w:hAnsi="Times New Roman"/>
          <w:sz w:val="24"/>
          <w:szCs w:val="24"/>
        </w:rPr>
        <w:t xml:space="preserve"> 4 niniej</w:t>
      </w:r>
      <w:r w:rsidRPr="00D51E0F">
        <w:rPr>
          <w:rFonts w:ascii="Times New Roman" w:hAnsi="Times New Roman"/>
          <w:sz w:val="24"/>
          <w:szCs w:val="24"/>
        </w:rPr>
        <w:softHyphen/>
        <w:t>szej umowy.</w:t>
      </w:r>
    </w:p>
    <w:p w14:paraId="0FA0499F" w14:textId="77777777" w:rsidR="00D34DEF" w:rsidRPr="00D51E0F" w:rsidRDefault="00D34DEF" w:rsidP="00D34DEF">
      <w:pPr>
        <w:keepNext/>
        <w:keepLines/>
        <w:numPr>
          <w:ilvl w:val="1"/>
          <w:numId w:val="37"/>
        </w:numPr>
        <w:spacing w:after="0" w:line="360" w:lineRule="auto"/>
        <w:jc w:val="both"/>
        <w:rPr>
          <w:rFonts w:ascii="Times New Roman" w:hAnsi="Times New Roman"/>
          <w:sz w:val="24"/>
          <w:szCs w:val="24"/>
        </w:rPr>
      </w:pPr>
      <w:r w:rsidRPr="00D51E0F">
        <w:rPr>
          <w:rFonts w:ascii="Times New Roman" w:hAnsi="Times New Roman"/>
          <w:sz w:val="24"/>
          <w:szCs w:val="24"/>
        </w:rPr>
        <w:t xml:space="preserve">przekazanie Zamawiającemu dokumentacji sprzętu, zgodnie z </w:t>
      </w:r>
      <w:r w:rsidRPr="00D51E0F">
        <w:rPr>
          <w:rFonts w:ascii="Times New Roman" w:hAnsi="Times New Roman"/>
          <w:sz w:val="24"/>
          <w:szCs w:val="24"/>
        </w:rPr>
        <w:sym w:font="Times New Roman" w:char="00A7"/>
      </w:r>
      <w:r w:rsidRPr="00D51E0F">
        <w:rPr>
          <w:rFonts w:ascii="Times New Roman" w:hAnsi="Times New Roman"/>
          <w:sz w:val="24"/>
          <w:szCs w:val="24"/>
        </w:rPr>
        <w:t xml:space="preserve"> 5.</w:t>
      </w:r>
    </w:p>
    <w:p w14:paraId="1335075F" w14:textId="77777777" w:rsidR="00D34DEF" w:rsidRDefault="00D34DEF" w:rsidP="00D34DEF">
      <w:pPr>
        <w:keepNext/>
        <w:keepLines/>
        <w:numPr>
          <w:ilvl w:val="1"/>
          <w:numId w:val="37"/>
        </w:numPr>
        <w:spacing w:after="0" w:line="360" w:lineRule="auto"/>
        <w:jc w:val="both"/>
        <w:rPr>
          <w:rFonts w:ascii="Times New Roman" w:hAnsi="Times New Roman"/>
          <w:sz w:val="24"/>
          <w:szCs w:val="24"/>
        </w:rPr>
      </w:pPr>
      <w:r w:rsidRPr="00D51E0F">
        <w:rPr>
          <w:rFonts w:ascii="Times New Roman" w:hAnsi="Times New Roman"/>
          <w:sz w:val="24"/>
          <w:szCs w:val="24"/>
        </w:rPr>
        <w:t>Wykonawca dostarczy dokumentację użytkową obsługi opisującą podstawowe funkcje sprzętu w języku polskim.</w:t>
      </w:r>
    </w:p>
    <w:p w14:paraId="5ECC0DCD" w14:textId="77777777" w:rsidR="00653301" w:rsidRPr="00D51E0F" w:rsidRDefault="00653301" w:rsidP="00D51E0F">
      <w:pPr>
        <w:pStyle w:val="Nrparagrafu"/>
        <w:spacing w:line="360" w:lineRule="auto"/>
        <w:rPr>
          <w:szCs w:val="24"/>
        </w:rPr>
      </w:pPr>
      <w:r w:rsidRPr="00D51E0F">
        <w:rPr>
          <w:szCs w:val="24"/>
        </w:rPr>
        <w:t>2</w:t>
      </w:r>
    </w:p>
    <w:p w14:paraId="553A47A4"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r w:rsidRPr="00D51E0F">
        <w:rPr>
          <w:rFonts w:ascii="Times New Roman" w:hAnsi="Times New Roman"/>
          <w:sz w:val="24"/>
          <w:szCs w:val="24"/>
        </w:rPr>
        <w:t>Wykonawca oświadcza, że:</w:t>
      </w:r>
    </w:p>
    <w:p w14:paraId="37DB3412" w14:textId="77777777"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Jest uprawniony oraz posiada niezbędne kwalifikacje do pełnej realizacji przedmiotu umowy.</w:t>
      </w:r>
    </w:p>
    <w:p w14:paraId="6F697A0B" w14:textId="77777777"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Sprzęt posiada niezbędne świadectwa homologacji</w:t>
      </w:r>
      <w:r w:rsidR="0036131C" w:rsidRPr="00D51E0F">
        <w:rPr>
          <w:rFonts w:ascii="Times New Roman" w:hAnsi="Times New Roman"/>
          <w:sz w:val="24"/>
          <w:szCs w:val="24"/>
        </w:rPr>
        <w:t xml:space="preserve"> – o ile dotyczy.</w:t>
      </w:r>
    </w:p>
    <w:p w14:paraId="3C7BDA3A" w14:textId="25ECC7F0"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Dostarczony sprzęt będzie </w:t>
      </w:r>
      <w:r w:rsidRPr="00E06028">
        <w:rPr>
          <w:rFonts w:ascii="Times New Roman" w:hAnsi="Times New Roman"/>
          <w:sz w:val="24"/>
          <w:szCs w:val="24"/>
        </w:rPr>
        <w:t xml:space="preserve">fabrycznie nowy, oryginalnie zapakowany a także </w:t>
      </w:r>
      <w:r w:rsidR="00524877" w:rsidRPr="00E06028">
        <w:rPr>
          <w:rFonts w:ascii="Times New Roman" w:hAnsi="Times New Roman"/>
          <w:sz w:val="24"/>
          <w:szCs w:val="24"/>
        </w:rPr>
        <w:t xml:space="preserve">będzie </w:t>
      </w:r>
      <w:r w:rsidRPr="00E06028">
        <w:rPr>
          <w:rFonts w:ascii="Times New Roman" w:hAnsi="Times New Roman"/>
          <w:sz w:val="24"/>
          <w:szCs w:val="24"/>
        </w:rPr>
        <w:t>spełniać pozostałe wymag</w:t>
      </w:r>
      <w:r w:rsidR="00CA3AEA" w:rsidRPr="00E06028">
        <w:rPr>
          <w:rFonts w:ascii="Times New Roman" w:hAnsi="Times New Roman"/>
          <w:sz w:val="24"/>
          <w:szCs w:val="24"/>
        </w:rPr>
        <w:t xml:space="preserve">ania zgodnie z Załącznikiem nr </w:t>
      </w:r>
      <w:r w:rsidR="00EC45B0">
        <w:rPr>
          <w:rFonts w:ascii="Times New Roman" w:hAnsi="Times New Roman"/>
          <w:sz w:val="24"/>
          <w:szCs w:val="24"/>
        </w:rPr>
        <w:t>1</w:t>
      </w:r>
      <w:r w:rsidRPr="00E06028">
        <w:rPr>
          <w:rFonts w:ascii="Times New Roman" w:hAnsi="Times New Roman"/>
          <w:sz w:val="24"/>
          <w:szCs w:val="24"/>
        </w:rPr>
        <w:t>.</w:t>
      </w:r>
    </w:p>
    <w:p w14:paraId="766FC200"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p>
    <w:p w14:paraId="38727F86" w14:textId="77777777" w:rsidR="00653301" w:rsidRPr="00D51E0F" w:rsidRDefault="00653301" w:rsidP="00D51E0F">
      <w:pPr>
        <w:pStyle w:val="Nrparagrafu"/>
        <w:spacing w:line="360" w:lineRule="auto"/>
        <w:rPr>
          <w:szCs w:val="24"/>
        </w:rPr>
      </w:pPr>
      <w:r w:rsidRPr="00D51E0F">
        <w:rPr>
          <w:szCs w:val="24"/>
        </w:rPr>
        <w:t>3</w:t>
      </w:r>
    </w:p>
    <w:p w14:paraId="1B930588" w14:textId="5C29C010" w:rsidR="00596827" w:rsidRPr="00D51E0F" w:rsidRDefault="00653301">
      <w:pPr>
        <w:keepNext/>
        <w:keepLines/>
        <w:numPr>
          <w:ilvl w:val="0"/>
          <w:numId w:val="6"/>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Zakończenie dostawy sprzętu przez Wykonawcę nastąpi nie później </w:t>
      </w:r>
      <w:r w:rsidRPr="00167CB1">
        <w:rPr>
          <w:rFonts w:ascii="Times New Roman" w:hAnsi="Times New Roman"/>
          <w:sz w:val="24"/>
          <w:szCs w:val="24"/>
        </w:rPr>
        <w:t xml:space="preserve">niż w terminie </w:t>
      </w:r>
      <w:r w:rsidR="0030616D">
        <w:rPr>
          <w:rFonts w:ascii="Times New Roman" w:hAnsi="Times New Roman"/>
          <w:sz w:val="24"/>
          <w:szCs w:val="24"/>
        </w:rPr>
        <w:t>……</w:t>
      </w:r>
      <w:r w:rsidRPr="00167CB1">
        <w:rPr>
          <w:rFonts w:ascii="Times New Roman" w:hAnsi="Times New Roman"/>
          <w:sz w:val="24"/>
          <w:szCs w:val="24"/>
        </w:rPr>
        <w:t xml:space="preserve"> dni</w:t>
      </w:r>
      <w:r w:rsidR="00167CB1">
        <w:rPr>
          <w:rFonts w:ascii="Times New Roman" w:hAnsi="Times New Roman"/>
          <w:sz w:val="24"/>
          <w:szCs w:val="24"/>
        </w:rPr>
        <w:t xml:space="preserve"> kalendarzowych</w:t>
      </w:r>
      <w:r w:rsidRPr="00D51E0F">
        <w:rPr>
          <w:rFonts w:ascii="Times New Roman" w:hAnsi="Times New Roman"/>
          <w:sz w:val="24"/>
          <w:szCs w:val="24"/>
        </w:rPr>
        <w:t xml:space="preserve"> od daty zawarcia umowy.</w:t>
      </w:r>
      <w:r w:rsidR="00D56440">
        <w:rPr>
          <w:rFonts w:ascii="Times New Roman" w:hAnsi="Times New Roman"/>
          <w:sz w:val="24"/>
          <w:szCs w:val="24"/>
        </w:rPr>
        <w:t xml:space="preserve"> </w:t>
      </w:r>
    </w:p>
    <w:p w14:paraId="724801AD" w14:textId="00BDB03F" w:rsidR="00653301" w:rsidRPr="00D51E0F" w:rsidRDefault="00653301">
      <w:pPr>
        <w:keepNext/>
        <w:keepLines/>
        <w:numPr>
          <w:ilvl w:val="0"/>
          <w:numId w:val="6"/>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dostarczy Zamawiającemu przed rozpoczęciem dostaw</w:t>
      </w:r>
      <w:r w:rsidR="008A23D8">
        <w:rPr>
          <w:rFonts w:ascii="Times New Roman" w:hAnsi="Times New Roman"/>
          <w:sz w:val="24"/>
          <w:szCs w:val="24"/>
        </w:rPr>
        <w:t>y</w:t>
      </w:r>
      <w:r w:rsidRPr="00D51E0F">
        <w:rPr>
          <w:rFonts w:ascii="Times New Roman" w:hAnsi="Times New Roman"/>
          <w:sz w:val="24"/>
          <w:szCs w:val="24"/>
        </w:rPr>
        <w:t>, kompletną listę sprzętu ze wskazaniem numerów seryjnych (jeżeli dotyczy)</w:t>
      </w:r>
    </w:p>
    <w:p w14:paraId="4F7550CB" w14:textId="582EABB2" w:rsidR="00653301" w:rsidRPr="00D51E0F"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Przekazanie sprzętu </w:t>
      </w:r>
      <w:r w:rsidR="00C132EE" w:rsidRPr="00D51E0F">
        <w:rPr>
          <w:rFonts w:ascii="Times New Roman" w:hAnsi="Times New Roman"/>
          <w:sz w:val="24"/>
          <w:szCs w:val="24"/>
        </w:rPr>
        <w:t>(</w:t>
      </w:r>
      <w:r w:rsidRPr="00D51E0F">
        <w:rPr>
          <w:rFonts w:ascii="Times New Roman" w:hAnsi="Times New Roman"/>
          <w:sz w:val="24"/>
          <w:szCs w:val="24"/>
        </w:rPr>
        <w:t xml:space="preserve">oraz instalacja i </w:t>
      </w:r>
      <w:r w:rsidR="008A23D8" w:rsidRPr="00D51E0F">
        <w:rPr>
          <w:rFonts w:ascii="Times New Roman" w:hAnsi="Times New Roman"/>
          <w:sz w:val="24"/>
          <w:szCs w:val="24"/>
        </w:rPr>
        <w:t>uruchomienie -</w:t>
      </w:r>
      <w:r w:rsidR="00C132EE" w:rsidRPr="00D51E0F">
        <w:rPr>
          <w:rFonts w:ascii="Times New Roman" w:hAnsi="Times New Roman"/>
          <w:sz w:val="24"/>
          <w:szCs w:val="24"/>
        </w:rPr>
        <w:t xml:space="preserve"> </w:t>
      </w:r>
      <w:r w:rsidR="008A23D8" w:rsidRPr="00D51E0F">
        <w:rPr>
          <w:rFonts w:ascii="Times New Roman" w:hAnsi="Times New Roman"/>
          <w:sz w:val="24"/>
          <w:szCs w:val="24"/>
        </w:rPr>
        <w:t>jeśli dotyczy</w:t>
      </w:r>
      <w:r w:rsidR="00C132EE" w:rsidRPr="00D51E0F">
        <w:rPr>
          <w:rFonts w:ascii="Times New Roman" w:hAnsi="Times New Roman"/>
          <w:sz w:val="24"/>
          <w:szCs w:val="24"/>
        </w:rPr>
        <w:t xml:space="preserve">) </w:t>
      </w:r>
      <w:r w:rsidRPr="00D51E0F">
        <w:rPr>
          <w:rFonts w:ascii="Times New Roman" w:hAnsi="Times New Roman"/>
          <w:sz w:val="24"/>
          <w:szCs w:val="24"/>
        </w:rPr>
        <w:t>nastąpi na podstawie protokołów odbioru podpisanych przez przedstawicieli Zamawiającego i Wykonawcy. Strony ustalają, że datą przekazania sprzętu</w:t>
      </w:r>
      <w:r w:rsidR="00D959D3" w:rsidRPr="00D51E0F">
        <w:rPr>
          <w:rFonts w:ascii="Times New Roman" w:hAnsi="Times New Roman"/>
          <w:sz w:val="24"/>
          <w:szCs w:val="24"/>
        </w:rPr>
        <w:t xml:space="preserve"> </w:t>
      </w:r>
      <w:r w:rsidRPr="00D51E0F">
        <w:rPr>
          <w:rFonts w:ascii="Times New Roman" w:hAnsi="Times New Roman"/>
          <w:sz w:val="24"/>
          <w:szCs w:val="24"/>
        </w:rPr>
        <w:t>jest data podpisania protokołu odbioru przez Zamawiającego.</w:t>
      </w:r>
      <w:r w:rsidR="00D56440">
        <w:rPr>
          <w:rFonts w:ascii="Times New Roman" w:hAnsi="Times New Roman"/>
          <w:sz w:val="24"/>
          <w:szCs w:val="24"/>
        </w:rPr>
        <w:t xml:space="preserve"> </w:t>
      </w:r>
    </w:p>
    <w:p w14:paraId="07D905BA" w14:textId="64B4AA81" w:rsidR="00653301" w:rsidRPr="00D51E0F"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zobowiązany jest poinformować Zamawiającego pocztą elektroniczną na adres</w:t>
      </w:r>
      <w:r w:rsidR="00D959D3" w:rsidRPr="00D51E0F">
        <w:rPr>
          <w:rFonts w:ascii="Times New Roman" w:hAnsi="Times New Roman"/>
          <w:sz w:val="24"/>
          <w:szCs w:val="24"/>
        </w:rPr>
        <w:t xml:space="preserve"> </w:t>
      </w:r>
      <w:r w:rsidR="004250CD" w:rsidRPr="00D51E0F">
        <w:rPr>
          <w:rFonts w:ascii="Times New Roman" w:hAnsi="Times New Roman"/>
          <w:sz w:val="24"/>
          <w:szCs w:val="24"/>
        </w:rPr>
        <w:t>…………………</w:t>
      </w:r>
      <w:r w:rsidR="005E0D42" w:rsidRPr="00D51E0F">
        <w:rPr>
          <w:rFonts w:ascii="Times New Roman" w:hAnsi="Times New Roman"/>
          <w:sz w:val="24"/>
          <w:szCs w:val="24"/>
        </w:rPr>
        <w:t>................</w:t>
      </w:r>
      <w:r w:rsidR="004250CD" w:rsidRPr="00D51E0F">
        <w:rPr>
          <w:rFonts w:ascii="Times New Roman" w:hAnsi="Times New Roman"/>
          <w:sz w:val="24"/>
          <w:szCs w:val="24"/>
        </w:rPr>
        <w:t>……………</w:t>
      </w:r>
      <w:r w:rsidR="00D959D3" w:rsidRPr="00D51E0F">
        <w:rPr>
          <w:rFonts w:ascii="Times New Roman" w:hAnsi="Times New Roman"/>
          <w:sz w:val="24"/>
          <w:szCs w:val="24"/>
        </w:rPr>
        <w:t xml:space="preserve"> </w:t>
      </w:r>
      <w:r w:rsidRPr="00D51E0F">
        <w:rPr>
          <w:rFonts w:ascii="Times New Roman" w:hAnsi="Times New Roman"/>
          <w:sz w:val="24"/>
          <w:szCs w:val="24"/>
        </w:rPr>
        <w:t xml:space="preserve">o rzeczywistym terminie dostawy. </w:t>
      </w:r>
    </w:p>
    <w:p w14:paraId="2BBD6BFD" w14:textId="01FDFCFF" w:rsidR="00653301"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Po zakończeniu całości dostawy </w:t>
      </w:r>
      <w:r w:rsidR="00D56440">
        <w:rPr>
          <w:rFonts w:ascii="Times New Roman" w:hAnsi="Times New Roman"/>
          <w:sz w:val="24"/>
          <w:szCs w:val="24"/>
        </w:rPr>
        <w:t xml:space="preserve">w zakresie zamówienia </w:t>
      </w:r>
      <w:r w:rsidRPr="00D51E0F">
        <w:rPr>
          <w:rFonts w:ascii="Times New Roman" w:hAnsi="Times New Roman"/>
          <w:sz w:val="24"/>
          <w:szCs w:val="24"/>
        </w:rPr>
        <w:t xml:space="preserve">zostanie podpisany </w:t>
      </w:r>
      <w:r w:rsidR="006A39C3" w:rsidRPr="00D51E0F">
        <w:rPr>
          <w:rFonts w:ascii="Times New Roman" w:hAnsi="Times New Roman"/>
          <w:sz w:val="24"/>
          <w:szCs w:val="24"/>
        </w:rPr>
        <w:t xml:space="preserve">końcowy </w:t>
      </w:r>
      <w:r w:rsidRPr="00D51E0F">
        <w:rPr>
          <w:rFonts w:ascii="Times New Roman" w:hAnsi="Times New Roman"/>
          <w:sz w:val="24"/>
          <w:szCs w:val="24"/>
        </w:rPr>
        <w:t>protokół odbioru.</w:t>
      </w:r>
      <w:r w:rsidR="00D56440">
        <w:rPr>
          <w:rFonts w:ascii="Times New Roman" w:hAnsi="Times New Roman"/>
          <w:sz w:val="24"/>
          <w:szCs w:val="24"/>
        </w:rPr>
        <w:t xml:space="preserve"> </w:t>
      </w:r>
    </w:p>
    <w:p w14:paraId="12A03C79" w14:textId="03F1032F" w:rsidR="00B032DB" w:rsidRPr="00D51E0F" w:rsidRDefault="00B032DB">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Pr>
          <w:rFonts w:ascii="Times New Roman" w:hAnsi="Times New Roman"/>
          <w:sz w:val="24"/>
          <w:szCs w:val="24"/>
        </w:rPr>
        <w:t>Dostawa sprzętu odbędzie się w terminie od poniedziałku do piątku w godzinach od 08:00 do 15:00, po wcześniejszym uzgodnieniu terminu drogą mailową.</w:t>
      </w:r>
    </w:p>
    <w:p w14:paraId="1CE4A453" w14:textId="77777777" w:rsidR="00653301" w:rsidRPr="00D51E0F" w:rsidRDefault="00653301" w:rsidP="00D51E0F">
      <w:pPr>
        <w:pStyle w:val="Nrparagrafu"/>
        <w:spacing w:line="360" w:lineRule="auto"/>
        <w:rPr>
          <w:szCs w:val="24"/>
        </w:rPr>
      </w:pPr>
      <w:r w:rsidRPr="00D51E0F">
        <w:rPr>
          <w:szCs w:val="24"/>
        </w:rPr>
        <w:lastRenderedPageBreak/>
        <w:t>4</w:t>
      </w:r>
    </w:p>
    <w:p w14:paraId="0A80CEB6" w14:textId="117DBEAF" w:rsidR="006A39C3"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Wykonawca udziela </w:t>
      </w:r>
      <w:r w:rsidR="00D959D3" w:rsidRPr="00D51E0F">
        <w:rPr>
          <w:rFonts w:ascii="Times New Roman" w:hAnsi="Times New Roman"/>
          <w:sz w:val="24"/>
          <w:szCs w:val="24"/>
        </w:rPr>
        <w:t>...</w:t>
      </w:r>
      <w:r w:rsidR="009F2893" w:rsidRPr="00D51E0F">
        <w:rPr>
          <w:rFonts w:ascii="Times New Roman" w:hAnsi="Times New Roman"/>
          <w:sz w:val="24"/>
          <w:szCs w:val="24"/>
        </w:rPr>
        <w:t>….</w:t>
      </w:r>
      <w:r w:rsidR="004A4F99" w:rsidRPr="00D51E0F">
        <w:rPr>
          <w:rFonts w:ascii="Times New Roman" w:hAnsi="Times New Roman"/>
          <w:sz w:val="24"/>
          <w:szCs w:val="24"/>
        </w:rPr>
        <w:t xml:space="preserve"> miesięcy </w:t>
      </w:r>
      <w:r w:rsidRPr="00D51E0F">
        <w:rPr>
          <w:rFonts w:ascii="Times New Roman" w:hAnsi="Times New Roman"/>
          <w:sz w:val="24"/>
          <w:szCs w:val="24"/>
        </w:rPr>
        <w:t xml:space="preserve">gwarancji </w:t>
      </w:r>
      <w:r w:rsidR="006A39C3" w:rsidRPr="00D51E0F">
        <w:rPr>
          <w:rFonts w:ascii="Times New Roman" w:hAnsi="Times New Roman"/>
          <w:sz w:val="24"/>
          <w:szCs w:val="24"/>
        </w:rPr>
        <w:t xml:space="preserve">i rękojmi </w:t>
      </w:r>
      <w:r w:rsidRPr="00D51E0F">
        <w:rPr>
          <w:rFonts w:ascii="Times New Roman" w:hAnsi="Times New Roman"/>
          <w:sz w:val="24"/>
          <w:szCs w:val="24"/>
        </w:rPr>
        <w:t>na prawidłowe działanie dostarczonego</w:t>
      </w:r>
      <w:r w:rsidR="004A4F99" w:rsidRPr="00D51E0F">
        <w:rPr>
          <w:rFonts w:ascii="Times New Roman" w:hAnsi="Times New Roman"/>
          <w:sz w:val="24"/>
          <w:szCs w:val="24"/>
        </w:rPr>
        <w:t xml:space="preserve"> </w:t>
      </w:r>
      <w:r w:rsidR="006A39C3" w:rsidRPr="00D51E0F">
        <w:rPr>
          <w:rFonts w:ascii="Times New Roman" w:hAnsi="Times New Roman"/>
          <w:sz w:val="24"/>
          <w:szCs w:val="24"/>
        </w:rPr>
        <w:t>sprzętu</w:t>
      </w:r>
      <w:r w:rsidR="004A4F99" w:rsidRPr="00D51E0F">
        <w:rPr>
          <w:rFonts w:ascii="Times New Roman" w:hAnsi="Times New Roman"/>
          <w:sz w:val="24"/>
          <w:szCs w:val="24"/>
        </w:rPr>
        <w:t>.</w:t>
      </w:r>
    </w:p>
    <w:p w14:paraId="0A86C555" w14:textId="346731CE"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Gwarancja obejmuje bezpłatne wykonywanie napraw ewentualnych uszkodzeń, w tym wymianę uszkodzonyc</w:t>
      </w:r>
      <w:r w:rsidR="006A39C3" w:rsidRPr="00D51E0F">
        <w:rPr>
          <w:rFonts w:ascii="Times New Roman" w:hAnsi="Times New Roman"/>
          <w:sz w:val="24"/>
          <w:szCs w:val="24"/>
        </w:rPr>
        <w:t xml:space="preserve">h podzespołów na nowe. </w:t>
      </w:r>
      <w:r w:rsidRPr="00D51E0F">
        <w:rPr>
          <w:rFonts w:ascii="Times New Roman" w:hAnsi="Times New Roman"/>
          <w:sz w:val="24"/>
          <w:szCs w:val="24"/>
        </w:rPr>
        <w:t>Naprawy gwarancyjne będą dokonywane u Zamawiającego, a w przypadku konieczności naprawy uszkodzonego sprzętu poza miejscem jego zainstalowania</w:t>
      </w:r>
      <w:r w:rsidR="008A23D8">
        <w:rPr>
          <w:rFonts w:ascii="Times New Roman" w:hAnsi="Times New Roman"/>
          <w:sz w:val="24"/>
          <w:szCs w:val="24"/>
        </w:rPr>
        <w:t>/dostarczenia</w:t>
      </w:r>
      <w:r w:rsidRPr="00D51E0F">
        <w:rPr>
          <w:rFonts w:ascii="Times New Roman" w:hAnsi="Times New Roman"/>
          <w:sz w:val="24"/>
          <w:szCs w:val="24"/>
        </w:rPr>
        <w:t>, wszelkie czynności z tym związane będą wykonywane przez Wykonawcę.</w:t>
      </w:r>
    </w:p>
    <w:p w14:paraId="6F4CFD9B" w14:textId="5BC4616C" w:rsidR="00653301" w:rsidRPr="00D51E0F" w:rsidRDefault="00653301">
      <w:pPr>
        <w:keepNext/>
        <w:keepLines/>
        <w:numPr>
          <w:ilvl w:val="0"/>
          <w:numId w:val="7"/>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Okres gwarancji jest liczony od daty podpisania protokołu</w:t>
      </w:r>
      <w:r w:rsidR="006A39C3" w:rsidRPr="00D51E0F">
        <w:rPr>
          <w:rFonts w:ascii="Times New Roman" w:hAnsi="Times New Roman"/>
          <w:sz w:val="24"/>
          <w:szCs w:val="24"/>
        </w:rPr>
        <w:t xml:space="preserve"> odbioru</w:t>
      </w:r>
      <w:r w:rsidR="00E26274" w:rsidRPr="00D51E0F">
        <w:rPr>
          <w:rFonts w:ascii="Times New Roman" w:hAnsi="Times New Roman"/>
          <w:sz w:val="24"/>
          <w:szCs w:val="24"/>
        </w:rPr>
        <w:t>,</w:t>
      </w:r>
      <w:r w:rsidR="006A39C3" w:rsidRPr="00D51E0F">
        <w:rPr>
          <w:rFonts w:ascii="Times New Roman" w:hAnsi="Times New Roman"/>
          <w:sz w:val="24"/>
          <w:szCs w:val="24"/>
        </w:rPr>
        <w:t xml:space="preserve"> o którym mowa </w:t>
      </w:r>
      <w:r w:rsidR="006A39C3" w:rsidRPr="00D51E0F">
        <w:rPr>
          <w:rFonts w:ascii="Times New Roman" w:hAnsi="Times New Roman"/>
          <w:sz w:val="24"/>
          <w:szCs w:val="24"/>
        </w:rPr>
        <w:br/>
        <w:t xml:space="preserve">w § 3 ust. </w:t>
      </w:r>
      <w:r w:rsidR="008A23D8">
        <w:rPr>
          <w:rFonts w:ascii="Times New Roman" w:hAnsi="Times New Roman"/>
          <w:sz w:val="24"/>
          <w:szCs w:val="24"/>
        </w:rPr>
        <w:t>5</w:t>
      </w:r>
      <w:r w:rsidRPr="00D51E0F">
        <w:rPr>
          <w:rFonts w:ascii="Times New Roman" w:hAnsi="Times New Roman"/>
          <w:sz w:val="24"/>
          <w:szCs w:val="24"/>
        </w:rPr>
        <w:t>.</w:t>
      </w:r>
    </w:p>
    <w:p w14:paraId="536F1DCA" w14:textId="2008EC15"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przypadku awarii Zamawiający dokona zgłoszenia (na adres e-mail ……………</w:t>
      </w:r>
      <w:r w:rsidR="00230C0D" w:rsidRPr="00D51E0F">
        <w:rPr>
          <w:rFonts w:ascii="Times New Roman" w:hAnsi="Times New Roman"/>
          <w:sz w:val="24"/>
          <w:szCs w:val="24"/>
        </w:rPr>
        <w:t>..........</w:t>
      </w:r>
      <w:r w:rsidRPr="00D51E0F">
        <w:rPr>
          <w:rFonts w:ascii="Times New Roman" w:hAnsi="Times New Roman"/>
          <w:sz w:val="24"/>
          <w:szCs w:val="24"/>
        </w:rPr>
        <w:t>……….) przez upoważnionego pracownika. Wykonawca potwierdzi zgłoszenie awarii (na adres e-mail</w:t>
      </w:r>
      <w:r w:rsidR="00D959D3" w:rsidRPr="00D51E0F">
        <w:rPr>
          <w:rFonts w:ascii="Times New Roman" w:hAnsi="Times New Roman"/>
          <w:sz w:val="24"/>
          <w:szCs w:val="24"/>
        </w:rPr>
        <w:t xml:space="preserve"> </w:t>
      </w:r>
      <w:r w:rsidR="004250CD" w:rsidRPr="00D51E0F">
        <w:rPr>
          <w:rFonts w:ascii="Times New Roman" w:hAnsi="Times New Roman"/>
          <w:sz w:val="24"/>
          <w:szCs w:val="24"/>
        </w:rPr>
        <w:t>…………………….</w:t>
      </w:r>
      <w:r w:rsidRPr="00D51E0F">
        <w:rPr>
          <w:rFonts w:ascii="Times New Roman" w:hAnsi="Times New Roman"/>
          <w:sz w:val="24"/>
          <w:szCs w:val="24"/>
        </w:rPr>
        <w:t xml:space="preserve">). </w:t>
      </w:r>
    </w:p>
    <w:p w14:paraId="68D6B050" w14:textId="3A72F3D5" w:rsidR="00653301" w:rsidRPr="00D51E0F" w:rsidRDefault="00653301">
      <w:pPr>
        <w:keepNext/>
        <w:keepLines/>
        <w:numPr>
          <w:ilvl w:val="0"/>
          <w:numId w:val="18"/>
        </w:numPr>
        <w:spacing w:after="0" w:line="360" w:lineRule="auto"/>
        <w:jc w:val="both"/>
        <w:rPr>
          <w:rFonts w:ascii="Times New Roman" w:hAnsi="Times New Roman"/>
          <w:sz w:val="24"/>
          <w:szCs w:val="24"/>
        </w:rPr>
      </w:pPr>
      <w:r w:rsidRPr="00D51E0F">
        <w:rPr>
          <w:rFonts w:ascii="Times New Roman" w:hAnsi="Times New Roman"/>
          <w:sz w:val="24"/>
          <w:szCs w:val="24"/>
        </w:rPr>
        <w:t xml:space="preserve">Wykonawca zobowiązuje się do niezwłocznego usunięcia awarii, </w:t>
      </w:r>
      <w:r w:rsidR="006A39C3" w:rsidRPr="00D51E0F">
        <w:rPr>
          <w:rFonts w:ascii="Times New Roman" w:hAnsi="Times New Roman"/>
          <w:sz w:val="24"/>
          <w:szCs w:val="24"/>
        </w:rPr>
        <w:t>nie dłużej jednak niż w</w:t>
      </w:r>
      <w:r w:rsidR="00230C0D" w:rsidRPr="00D51E0F">
        <w:rPr>
          <w:rFonts w:ascii="Times New Roman" w:hAnsi="Times New Roman"/>
          <w:sz w:val="24"/>
          <w:szCs w:val="24"/>
        </w:rPr>
        <w:t> </w:t>
      </w:r>
      <w:r w:rsidR="006A39C3" w:rsidRPr="00D51E0F">
        <w:rPr>
          <w:rFonts w:ascii="Times New Roman" w:hAnsi="Times New Roman"/>
          <w:sz w:val="24"/>
          <w:szCs w:val="24"/>
        </w:rPr>
        <w:t xml:space="preserve">ciągu </w:t>
      </w:r>
      <w:bookmarkStart w:id="9" w:name="_Hlk179396858"/>
      <w:r w:rsidR="008A23D8">
        <w:rPr>
          <w:rFonts w:ascii="Times New Roman" w:hAnsi="Times New Roman"/>
          <w:sz w:val="24"/>
          <w:szCs w:val="24"/>
        </w:rPr>
        <w:t>7</w:t>
      </w:r>
      <w:r w:rsidRPr="00D51E0F">
        <w:rPr>
          <w:rFonts w:ascii="Times New Roman" w:hAnsi="Times New Roman"/>
          <w:sz w:val="24"/>
          <w:szCs w:val="24"/>
        </w:rPr>
        <w:t xml:space="preserve"> </w:t>
      </w:r>
      <w:r w:rsidR="008A23D8">
        <w:rPr>
          <w:rFonts w:ascii="Times New Roman" w:hAnsi="Times New Roman"/>
          <w:sz w:val="24"/>
          <w:szCs w:val="24"/>
        </w:rPr>
        <w:t>dni kalendarzowych</w:t>
      </w:r>
      <w:bookmarkEnd w:id="9"/>
      <w:r w:rsidRPr="00D51E0F">
        <w:rPr>
          <w:rFonts w:ascii="Times New Roman" w:hAnsi="Times New Roman"/>
          <w:sz w:val="24"/>
          <w:szCs w:val="24"/>
        </w:rPr>
        <w:t>, licząc od chwili otrzymania zawiadomienia o awarii. W przypadku niemożności naprawy uszkodzonego sprzętu w miejscu jego zainstalowania w cią</w:t>
      </w:r>
      <w:r w:rsidR="006A39C3" w:rsidRPr="00D51E0F">
        <w:rPr>
          <w:rFonts w:ascii="Times New Roman" w:hAnsi="Times New Roman"/>
          <w:sz w:val="24"/>
          <w:szCs w:val="24"/>
        </w:rPr>
        <w:t xml:space="preserve">gu </w:t>
      </w:r>
      <w:r w:rsidR="008A23D8" w:rsidRPr="008A23D8">
        <w:rPr>
          <w:rFonts w:ascii="Times New Roman" w:hAnsi="Times New Roman"/>
          <w:sz w:val="24"/>
          <w:szCs w:val="24"/>
        </w:rPr>
        <w:t>7 dni kalendarzowych</w:t>
      </w:r>
      <w:r w:rsidRPr="00D51E0F">
        <w:rPr>
          <w:rFonts w:ascii="Times New Roman" w:hAnsi="Times New Roman"/>
          <w:sz w:val="24"/>
          <w:szCs w:val="24"/>
        </w:rPr>
        <w:t>, Wykonawca zobowiązuje się podstawić Zamawiającemu sprzęt zastępczy (</w:t>
      </w:r>
      <w:r w:rsidR="004161BE" w:rsidRPr="00D51E0F">
        <w:rPr>
          <w:rFonts w:ascii="Times New Roman" w:hAnsi="Times New Roman"/>
          <w:i/>
          <w:sz w:val="24"/>
          <w:szCs w:val="24"/>
        </w:rPr>
        <w:t>o </w:t>
      </w:r>
      <w:r w:rsidRPr="00D51E0F">
        <w:rPr>
          <w:rFonts w:ascii="Times New Roman" w:hAnsi="Times New Roman"/>
          <w:i/>
          <w:sz w:val="24"/>
          <w:szCs w:val="24"/>
        </w:rPr>
        <w:t>porównywalnych parametrach</w:t>
      </w:r>
      <w:r w:rsidRPr="00D51E0F">
        <w:rPr>
          <w:rFonts w:ascii="Times New Roman" w:hAnsi="Times New Roman"/>
          <w:sz w:val="24"/>
          <w:szCs w:val="24"/>
        </w:rPr>
        <w:t xml:space="preserve">). Sprzęt zastępczy podstawiony zostanie nie później niż w ciągu </w:t>
      </w:r>
      <w:r w:rsidR="008A23D8">
        <w:rPr>
          <w:rFonts w:ascii="Times New Roman" w:hAnsi="Times New Roman"/>
          <w:sz w:val="24"/>
          <w:szCs w:val="24"/>
        </w:rPr>
        <w:t>48</w:t>
      </w:r>
      <w:r w:rsidRPr="00D51E0F">
        <w:rPr>
          <w:rFonts w:ascii="Times New Roman" w:hAnsi="Times New Roman"/>
          <w:sz w:val="24"/>
          <w:szCs w:val="24"/>
        </w:rPr>
        <w:t xml:space="preserve"> godzin od chwili zgłoszenia awarii.</w:t>
      </w:r>
    </w:p>
    <w:p w14:paraId="0F36D66A" w14:textId="40B3BF75" w:rsidR="00653301" w:rsidRPr="00D51E0F" w:rsidRDefault="00653301">
      <w:pPr>
        <w:keepNext/>
        <w:keepLines/>
        <w:numPr>
          <w:ilvl w:val="0"/>
          <w:numId w:val="18"/>
        </w:numPr>
        <w:spacing w:after="0" w:line="360" w:lineRule="auto"/>
        <w:jc w:val="both"/>
        <w:rPr>
          <w:rFonts w:ascii="Times New Roman" w:hAnsi="Times New Roman"/>
          <w:sz w:val="24"/>
          <w:szCs w:val="24"/>
        </w:rPr>
      </w:pPr>
      <w:r w:rsidRPr="00D51E0F">
        <w:rPr>
          <w:rFonts w:ascii="Times New Roman" w:hAnsi="Times New Roman"/>
          <w:sz w:val="24"/>
          <w:szCs w:val="24"/>
        </w:rPr>
        <w:t xml:space="preserve">W przypadku konieczności naprawy uszkodzonego sprzętu poza miejscem jego zainstalowania u Zamawiającego, czas trwania naprawy nie może być dłuższy niż </w:t>
      </w:r>
      <w:r w:rsidR="00B37145">
        <w:rPr>
          <w:rFonts w:ascii="Times New Roman" w:hAnsi="Times New Roman"/>
          <w:sz w:val="24"/>
          <w:szCs w:val="24"/>
        </w:rPr>
        <w:t>30</w:t>
      </w:r>
      <w:r w:rsidRPr="00D51E0F">
        <w:rPr>
          <w:rFonts w:ascii="Times New Roman" w:hAnsi="Times New Roman"/>
          <w:sz w:val="24"/>
          <w:szCs w:val="24"/>
        </w:rPr>
        <w:t xml:space="preserve"> dni kalendarzowych.</w:t>
      </w:r>
    </w:p>
    <w:p w14:paraId="45CC62D2" w14:textId="2CB1E3DD" w:rsidR="00653301"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razie niedotrzymania przez Wykonawcę terminów, określonych w ust.</w:t>
      </w:r>
      <w:r w:rsidR="000E2B66" w:rsidRPr="00D51E0F">
        <w:rPr>
          <w:rFonts w:ascii="Times New Roman" w:hAnsi="Times New Roman"/>
          <w:sz w:val="24"/>
          <w:szCs w:val="24"/>
        </w:rPr>
        <w:t xml:space="preserve"> </w:t>
      </w:r>
      <w:r w:rsidR="008A23D8">
        <w:rPr>
          <w:rFonts w:ascii="Times New Roman" w:hAnsi="Times New Roman"/>
          <w:sz w:val="24"/>
          <w:szCs w:val="24"/>
        </w:rPr>
        <w:t>4</w:t>
      </w:r>
      <w:r w:rsidRPr="00D51E0F">
        <w:rPr>
          <w:rFonts w:ascii="Times New Roman" w:hAnsi="Times New Roman"/>
          <w:sz w:val="24"/>
          <w:szCs w:val="24"/>
        </w:rPr>
        <w:t xml:space="preserve"> niniejszego paragrafu, Zamawiającemu przysługuje prawo do kary umownej w wysokości 1% wartości </w:t>
      </w:r>
      <w:r w:rsidR="006A39C3" w:rsidRPr="00D51E0F">
        <w:rPr>
          <w:rFonts w:ascii="Times New Roman" w:hAnsi="Times New Roman"/>
          <w:sz w:val="24"/>
          <w:szCs w:val="24"/>
        </w:rPr>
        <w:t>sprzętu</w:t>
      </w:r>
      <w:r w:rsidRPr="00D51E0F">
        <w:rPr>
          <w:rFonts w:ascii="Times New Roman" w:hAnsi="Times New Roman"/>
          <w:sz w:val="24"/>
          <w:szCs w:val="24"/>
        </w:rPr>
        <w:t xml:space="preserve"> z dnia wystawienia faktury, za każdy dzień nie usunięcia awarii.</w:t>
      </w:r>
    </w:p>
    <w:p w14:paraId="7AC227E7" w14:textId="65EBEDC3" w:rsidR="00B37145" w:rsidRDefault="00B37145">
      <w:pPr>
        <w:keepNext/>
        <w:keepLines/>
        <w:numPr>
          <w:ilvl w:val="0"/>
          <w:numId w:val="7"/>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lastRenderedPageBreak/>
        <w:t xml:space="preserve">Wykonawca gwarantuje, że trzykrotna naprawa sprzętu uprawnia Zamawiającego do wymiany na nowy pozbawiony wad i usterek. Wykonawca dokona wymiany w terminie ustalonym przez strony jednak nie później niż 7 dni kalendarzowych od zgłoszenia. W przypadku braku dostępności modelu podlegającego wymianie na nowy, Wykonawca jest zobowiązany dostarczyć model o parametrach równoważnych bądź wyższych, przy czym wymagana jest akceptacja Zamawiającego. </w:t>
      </w:r>
    </w:p>
    <w:p w14:paraId="41E3C644" w14:textId="37DD16D5" w:rsidR="00B37145" w:rsidRPr="00D51E0F" w:rsidRDefault="00B37145">
      <w:pPr>
        <w:keepNext/>
        <w:keepLines/>
        <w:numPr>
          <w:ilvl w:val="0"/>
          <w:numId w:val="7"/>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 xml:space="preserve">W przypadku wymiany uszkodzonego sprzętu na nowy lub wymiany jego części (podzespołów) w związku z okolicznościami określonymi w pkt. 6 oraz w przypadku skorzystania przez Zamawiającego z prawa rękojmi, elementy podlegające wymianie uzyskują nową gwarancję </w:t>
      </w:r>
      <w:r w:rsidR="007C18F3">
        <w:rPr>
          <w:rFonts w:ascii="Times New Roman" w:hAnsi="Times New Roman"/>
          <w:sz w:val="24"/>
          <w:szCs w:val="24"/>
        </w:rPr>
        <w:t>na okres ….. miesięcy licząc od dnia podpisania protokołu wymiany.</w:t>
      </w:r>
      <w:r>
        <w:rPr>
          <w:rFonts w:ascii="Times New Roman" w:hAnsi="Times New Roman"/>
          <w:sz w:val="24"/>
          <w:szCs w:val="24"/>
        </w:rPr>
        <w:t xml:space="preserve"> </w:t>
      </w:r>
    </w:p>
    <w:p w14:paraId="4CF7E29D" w14:textId="77777777"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nie udziela gwarancji na dodatkowe urządzenia oraz podzespoły nie dostarczone przez Niego.</w:t>
      </w:r>
    </w:p>
    <w:p w14:paraId="5CBD7015" w14:textId="77777777" w:rsidR="00653301"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Niniejsza umowa jest jednocześnie dokumentem gwarancyjnym.</w:t>
      </w:r>
    </w:p>
    <w:p w14:paraId="3D0C4854" w14:textId="77777777" w:rsidR="00D852A7" w:rsidRPr="00D51E0F" w:rsidRDefault="00D852A7" w:rsidP="00D852A7">
      <w:pPr>
        <w:keepNext/>
        <w:keepLines/>
        <w:spacing w:after="0" w:line="360" w:lineRule="auto"/>
        <w:ind w:left="340"/>
        <w:jc w:val="both"/>
        <w:rPr>
          <w:rFonts w:ascii="Times New Roman" w:hAnsi="Times New Roman"/>
          <w:sz w:val="24"/>
          <w:szCs w:val="24"/>
        </w:rPr>
      </w:pPr>
    </w:p>
    <w:p w14:paraId="6A81C7AB" w14:textId="77777777" w:rsidR="00653301" w:rsidRPr="00D51E0F" w:rsidRDefault="00653301" w:rsidP="00D51E0F">
      <w:pPr>
        <w:pStyle w:val="Nrparagrafu"/>
        <w:spacing w:line="360" w:lineRule="auto"/>
        <w:rPr>
          <w:szCs w:val="24"/>
        </w:rPr>
      </w:pPr>
      <w:r w:rsidRPr="00D51E0F">
        <w:rPr>
          <w:szCs w:val="24"/>
        </w:rPr>
        <w:t>5</w:t>
      </w:r>
    </w:p>
    <w:p w14:paraId="0FD5D67F" w14:textId="77777777" w:rsidR="00653301" w:rsidRPr="00D51E0F" w:rsidRDefault="00653301" w:rsidP="00D51E0F">
      <w:pPr>
        <w:keepNext/>
        <w:keepLines/>
        <w:numPr>
          <w:ilvl w:val="12"/>
          <w:numId w:val="0"/>
        </w:numPr>
        <w:tabs>
          <w:tab w:val="left" w:pos="142"/>
        </w:tabs>
        <w:spacing w:line="360" w:lineRule="auto"/>
        <w:jc w:val="both"/>
        <w:rPr>
          <w:rFonts w:ascii="Times New Roman" w:hAnsi="Times New Roman"/>
          <w:sz w:val="24"/>
          <w:szCs w:val="24"/>
        </w:rPr>
      </w:pPr>
      <w:r w:rsidRPr="00D51E0F">
        <w:rPr>
          <w:rFonts w:ascii="Times New Roman" w:hAnsi="Times New Roman"/>
          <w:sz w:val="24"/>
          <w:szCs w:val="24"/>
        </w:rPr>
        <w:t xml:space="preserve">Wykonawca dostarczy Zamawiającemu dokumentację (opisy sprzętu, </w:t>
      </w:r>
      <w:r w:rsidR="006A39C3" w:rsidRPr="00D51E0F">
        <w:rPr>
          <w:rFonts w:ascii="Times New Roman" w:hAnsi="Times New Roman"/>
          <w:sz w:val="24"/>
          <w:szCs w:val="24"/>
        </w:rPr>
        <w:t>instrukcje</w:t>
      </w:r>
      <w:r w:rsidRPr="00D51E0F">
        <w:rPr>
          <w:rFonts w:ascii="Times New Roman" w:hAnsi="Times New Roman"/>
          <w:sz w:val="24"/>
          <w:szCs w:val="24"/>
        </w:rPr>
        <w:t xml:space="preserve"> obsługi), </w:t>
      </w:r>
      <w:r w:rsidR="001E1661" w:rsidRPr="00D51E0F">
        <w:rPr>
          <w:rFonts w:ascii="Times New Roman" w:hAnsi="Times New Roman"/>
          <w:sz w:val="24"/>
          <w:szCs w:val="24"/>
        </w:rPr>
        <w:t>w ilości</w:t>
      </w:r>
      <w:r w:rsidRPr="00D51E0F">
        <w:rPr>
          <w:rFonts w:ascii="Times New Roman" w:hAnsi="Times New Roman"/>
          <w:sz w:val="24"/>
          <w:szCs w:val="24"/>
        </w:rPr>
        <w:t xml:space="preserve"> odpowiadającej ilości sprzętu</w:t>
      </w:r>
      <w:r w:rsidR="00C132EE" w:rsidRPr="00D51E0F">
        <w:rPr>
          <w:rFonts w:ascii="Times New Roman" w:hAnsi="Times New Roman"/>
          <w:sz w:val="24"/>
          <w:szCs w:val="24"/>
        </w:rPr>
        <w:t xml:space="preserve">, </w:t>
      </w:r>
      <w:r w:rsidRPr="00D51E0F">
        <w:rPr>
          <w:rFonts w:ascii="Times New Roman" w:hAnsi="Times New Roman"/>
          <w:sz w:val="24"/>
          <w:szCs w:val="24"/>
        </w:rPr>
        <w:t>nie później niż z dostawą całego sprzętu.</w:t>
      </w:r>
    </w:p>
    <w:p w14:paraId="199284C8" w14:textId="77777777" w:rsidR="00653301" w:rsidRPr="00D51E0F" w:rsidRDefault="00653301" w:rsidP="00D51E0F">
      <w:pPr>
        <w:pStyle w:val="Nrparagrafu"/>
        <w:spacing w:line="360" w:lineRule="auto"/>
        <w:rPr>
          <w:szCs w:val="24"/>
        </w:rPr>
      </w:pPr>
      <w:r w:rsidRPr="00D51E0F">
        <w:rPr>
          <w:szCs w:val="24"/>
        </w:rPr>
        <w:t>6</w:t>
      </w:r>
    </w:p>
    <w:p w14:paraId="22D7C0B3" w14:textId="6EF0FC5D" w:rsidR="00B032DB" w:rsidRDefault="00653301">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Za wykonanie przedmiotu umowy Wykonawca otrzyma o</w:t>
      </w:r>
      <w:r w:rsidR="007940C3" w:rsidRPr="00D51E0F">
        <w:rPr>
          <w:rFonts w:ascii="Times New Roman" w:hAnsi="Times New Roman"/>
          <w:sz w:val="24"/>
          <w:szCs w:val="24"/>
        </w:rPr>
        <w:t>d Zamawiającego wynagrodzenie w </w:t>
      </w:r>
      <w:r w:rsidRPr="00D51E0F">
        <w:rPr>
          <w:rFonts w:ascii="Times New Roman" w:hAnsi="Times New Roman"/>
          <w:sz w:val="24"/>
          <w:szCs w:val="24"/>
        </w:rPr>
        <w:t xml:space="preserve">wysokości </w:t>
      </w:r>
      <w:r w:rsidRPr="00D51E0F">
        <w:rPr>
          <w:rFonts w:ascii="Times New Roman" w:hAnsi="Times New Roman"/>
          <w:b/>
          <w:sz w:val="24"/>
          <w:szCs w:val="24"/>
        </w:rPr>
        <w:t>………</w:t>
      </w:r>
      <w:r w:rsidR="00763A15" w:rsidRPr="00D51E0F">
        <w:rPr>
          <w:rFonts w:ascii="Times New Roman" w:hAnsi="Times New Roman"/>
          <w:b/>
          <w:sz w:val="24"/>
          <w:szCs w:val="24"/>
        </w:rPr>
        <w:t>....</w:t>
      </w:r>
      <w:r w:rsidRPr="00D51E0F">
        <w:rPr>
          <w:rFonts w:ascii="Times New Roman" w:hAnsi="Times New Roman"/>
          <w:b/>
          <w:sz w:val="24"/>
          <w:szCs w:val="24"/>
        </w:rPr>
        <w:t>……….. zł</w:t>
      </w:r>
      <w:r w:rsidRPr="00D51E0F">
        <w:rPr>
          <w:rFonts w:ascii="Times New Roman" w:hAnsi="Times New Roman"/>
          <w:sz w:val="24"/>
          <w:szCs w:val="24"/>
        </w:rPr>
        <w:t xml:space="preserve"> brutto (słownie: </w:t>
      </w:r>
      <w:r w:rsidRPr="00D51E0F">
        <w:rPr>
          <w:rFonts w:ascii="Times New Roman" w:hAnsi="Times New Roman"/>
          <w:b/>
          <w:sz w:val="24"/>
          <w:szCs w:val="24"/>
        </w:rPr>
        <w:t>…………</w:t>
      </w:r>
      <w:r w:rsidR="00763A15" w:rsidRPr="00D51E0F">
        <w:rPr>
          <w:rFonts w:ascii="Times New Roman" w:hAnsi="Times New Roman"/>
          <w:b/>
          <w:sz w:val="24"/>
          <w:szCs w:val="24"/>
        </w:rPr>
        <w:t>......</w:t>
      </w:r>
      <w:r w:rsidR="007940C3" w:rsidRPr="00D51E0F">
        <w:rPr>
          <w:rFonts w:ascii="Times New Roman" w:hAnsi="Times New Roman"/>
          <w:b/>
          <w:sz w:val="24"/>
          <w:szCs w:val="24"/>
        </w:rPr>
        <w:t>........</w:t>
      </w:r>
      <w:r w:rsidR="00763A15" w:rsidRPr="00D51E0F">
        <w:rPr>
          <w:rFonts w:ascii="Times New Roman" w:hAnsi="Times New Roman"/>
          <w:b/>
          <w:sz w:val="24"/>
          <w:szCs w:val="24"/>
        </w:rPr>
        <w:t>.............</w:t>
      </w:r>
      <w:r w:rsidR="007940C3" w:rsidRPr="00D51E0F">
        <w:rPr>
          <w:rFonts w:ascii="Times New Roman" w:hAnsi="Times New Roman"/>
          <w:b/>
          <w:sz w:val="24"/>
          <w:szCs w:val="24"/>
        </w:rPr>
        <w:t>.............</w:t>
      </w:r>
      <w:r w:rsidRPr="00D51E0F">
        <w:rPr>
          <w:rFonts w:ascii="Times New Roman" w:hAnsi="Times New Roman"/>
          <w:b/>
          <w:sz w:val="24"/>
          <w:szCs w:val="24"/>
        </w:rPr>
        <w:t>…………</w:t>
      </w:r>
      <w:r w:rsidR="00763A15" w:rsidRPr="00D51E0F">
        <w:rPr>
          <w:rFonts w:ascii="Times New Roman" w:hAnsi="Times New Roman"/>
          <w:b/>
          <w:sz w:val="24"/>
          <w:szCs w:val="24"/>
        </w:rPr>
        <w:t>....</w:t>
      </w:r>
      <w:r w:rsidRPr="00D51E0F">
        <w:rPr>
          <w:rFonts w:ascii="Times New Roman" w:hAnsi="Times New Roman"/>
          <w:sz w:val="24"/>
          <w:szCs w:val="24"/>
        </w:rPr>
        <w:t>)</w:t>
      </w:r>
      <w:r w:rsidR="00E26274" w:rsidRPr="00D51E0F">
        <w:rPr>
          <w:rFonts w:ascii="Times New Roman" w:hAnsi="Times New Roman"/>
          <w:sz w:val="24"/>
          <w:szCs w:val="24"/>
        </w:rPr>
        <w:t>,</w:t>
      </w:r>
      <w:r w:rsidRPr="00D51E0F">
        <w:rPr>
          <w:rFonts w:ascii="Times New Roman" w:hAnsi="Times New Roman"/>
          <w:sz w:val="24"/>
          <w:szCs w:val="24"/>
        </w:rPr>
        <w:t xml:space="preserve"> </w:t>
      </w:r>
      <w:r w:rsidR="00632F41">
        <w:rPr>
          <w:rFonts w:ascii="Times New Roman" w:hAnsi="Times New Roman"/>
          <w:sz w:val="24"/>
          <w:szCs w:val="24"/>
        </w:rPr>
        <w:t xml:space="preserve">w tym </w:t>
      </w:r>
    </w:p>
    <w:p w14:paraId="24FC9A70" w14:textId="62CA5F02" w:rsidR="00653301" w:rsidRPr="00D51E0F" w:rsidRDefault="00B032DB" w:rsidP="00B032DB">
      <w:pPr>
        <w:keepNext/>
        <w:keepLines/>
        <w:spacing w:after="0" w:line="360" w:lineRule="auto"/>
        <w:ind w:left="340"/>
        <w:jc w:val="both"/>
        <w:rPr>
          <w:rFonts w:ascii="Times New Roman" w:hAnsi="Times New Roman"/>
          <w:sz w:val="24"/>
          <w:szCs w:val="24"/>
        </w:rPr>
      </w:pPr>
      <w:r>
        <w:rPr>
          <w:rFonts w:ascii="Times New Roman" w:hAnsi="Times New Roman"/>
          <w:sz w:val="24"/>
          <w:szCs w:val="24"/>
        </w:rPr>
        <w:t>……………………………………….. netto (słownie:…………………………………….)</w:t>
      </w:r>
      <w:r w:rsidR="005B019B">
        <w:rPr>
          <w:rFonts w:ascii="Times New Roman" w:hAnsi="Times New Roman"/>
          <w:sz w:val="24"/>
          <w:szCs w:val="24"/>
        </w:rPr>
        <w:t>, podatek VAT……</w:t>
      </w:r>
    </w:p>
    <w:p w14:paraId="15C2FCB7" w14:textId="77777777" w:rsidR="008A23D8" w:rsidRDefault="00653301">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Wszystkie niezbędne opłaty związane z wykonaniem przedmiotu umowy, a w szczególności podatki</w:t>
      </w:r>
      <w:r w:rsidR="007940C3" w:rsidRPr="00D51E0F">
        <w:rPr>
          <w:rFonts w:ascii="Times New Roman" w:hAnsi="Times New Roman"/>
          <w:sz w:val="24"/>
          <w:szCs w:val="24"/>
        </w:rPr>
        <w:t xml:space="preserve"> (z </w:t>
      </w:r>
      <w:r w:rsidR="005E27D2" w:rsidRPr="00D51E0F">
        <w:rPr>
          <w:rFonts w:ascii="Times New Roman" w:hAnsi="Times New Roman"/>
          <w:sz w:val="24"/>
          <w:szCs w:val="24"/>
        </w:rPr>
        <w:t>zastrzeżeniem sytuacji, w której wybór oferty wykon</w:t>
      </w:r>
      <w:r w:rsidR="004161BE" w:rsidRPr="00D51E0F">
        <w:rPr>
          <w:rFonts w:ascii="Times New Roman" w:hAnsi="Times New Roman"/>
          <w:sz w:val="24"/>
          <w:szCs w:val="24"/>
        </w:rPr>
        <w:t>awcy prowadziłby do powstania u </w:t>
      </w:r>
      <w:r w:rsidR="005E27D2" w:rsidRPr="00D51E0F">
        <w:rPr>
          <w:rFonts w:ascii="Times New Roman" w:hAnsi="Times New Roman"/>
          <w:sz w:val="24"/>
          <w:szCs w:val="24"/>
        </w:rPr>
        <w:t>zamawiającego obowiązku podatkowego zgodnie z przepisami o podatku od towarów i usług)</w:t>
      </w:r>
      <w:r w:rsidRPr="00D51E0F">
        <w:rPr>
          <w:rFonts w:ascii="Times New Roman" w:hAnsi="Times New Roman"/>
          <w:sz w:val="24"/>
          <w:szCs w:val="24"/>
        </w:rPr>
        <w:t>, opłaty graniczne, cło, transport, ubezpieczenie</w:t>
      </w:r>
      <w:r w:rsidR="00680A79" w:rsidRPr="00D51E0F">
        <w:rPr>
          <w:rFonts w:ascii="Times New Roman" w:hAnsi="Times New Roman"/>
          <w:sz w:val="24"/>
          <w:szCs w:val="24"/>
        </w:rPr>
        <w:t xml:space="preserve"> transportu do siedziby Zamawiającego</w:t>
      </w:r>
      <w:r w:rsidRPr="00D51E0F">
        <w:rPr>
          <w:rFonts w:ascii="Times New Roman" w:hAnsi="Times New Roman"/>
          <w:sz w:val="24"/>
          <w:szCs w:val="24"/>
        </w:rPr>
        <w:t xml:space="preserve"> itp. obciążają Wykonawcę.</w:t>
      </w:r>
      <w:r w:rsidR="0036131C" w:rsidRPr="00D51E0F">
        <w:rPr>
          <w:rFonts w:ascii="Times New Roman" w:hAnsi="Times New Roman"/>
          <w:sz w:val="24"/>
          <w:szCs w:val="24"/>
        </w:rPr>
        <w:t xml:space="preserve"> </w:t>
      </w:r>
    </w:p>
    <w:p w14:paraId="09BD93DB" w14:textId="191EB9FF" w:rsidR="008B02EA" w:rsidRPr="00D51E0F" w:rsidRDefault="004161BE">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lastRenderedPageBreak/>
        <w:t>Wszystkie płatności na rzecz Wykonawcy dokonywane będą przelewem na Jego konto bankowe wskazane na fakturze</w:t>
      </w:r>
      <w:r w:rsidR="009B6250">
        <w:rPr>
          <w:rFonts w:ascii="Times New Roman" w:hAnsi="Times New Roman"/>
          <w:sz w:val="24"/>
          <w:szCs w:val="24"/>
        </w:rPr>
        <w:t>.</w:t>
      </w:r>
    </w:p>
    <w:p w14:paraId="48DDF1E1" w14:textId="7D69B369" w:rsidR="00612014" w:rsidRDefault="004161BE">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Przedmiot umowy współfinansowany</w:t>
      </w:r>
      <w:r w:rsidR="008A23D8">
        <w:rPr>
          <w:rFonts w:ascii="Times New Roman" w:hAnsi="Times New Roman"/>
          <w:sz w:val="24"/>
          <w:szCs w:val="24"/>
        </w:rPr>
        <w:t xml:space="preserve"> jest</w:t>
      </w:r>
      <w:r w:rsidRPr="00D51E0F">
        <w:rPr>
          <w:rFonts w:ascii="Times New Roman" w:hAnsi="Times New Roman"/>
          <w:sz w:val="24"/>
          <w:szCs w:val="24"/>
        </w:rPr>
        <w:t xml:space="preserve"> ze środków Unii Europejskiej w ramach Europejskiego Funduszu Społecznego.</w:t>
      </w:r>
    </w:p>
    <w:p w14:paraId="48354672" w14:textId="45E00427" w:rsidR="00B032DB" w:rsidRDefault="00B032DB">
      <w:pPr>
        <w:keepNext/>
        <w:keepLines/>
        <w:numPr>
          <w:ilvl w:val="0"/>
          <w:numId w:val="14"/>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Wykonawca zapewnia niezmienność ceny zaoferowanej w postępowaniu przetargowym.</w:t>
      </w:r>
    </w:p>
    <w:p w14:paraId="5BAE23DF" w14:textId="0FBFB3A2" w:rsidR="00B37145" w:rsidRPr="00D51E0F" w:rsidRDefault="00B37145">
      <w:pPr>
        <w:keepNext/>
        <w:keepLines/>
        <w:numPr>
          <w:ilvl w:val="0"/>
          <w:numId w:val="14"/>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Wykonawca bez zgody Zamawiającego, wyrażonej w formie pisemnej pod rygorem nieważności nie może przelać wierzytelności wynikającej z niniejszej umowy na osoby trzecie.</w:t>
      </w:r>
    </w:p>
    <w:p w14:paraId="0BC49273" w14:textId="69089DC5" w:rsidR="000C15C2" w:rsidRPr="00055830" w:rsidRDefault="006661EB" w:rsidP="001D4AAB">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055830">
        <w:rPr>
          <w:rFonts w:ascii="Times New Roman" w:hAnsi="Times New Roman"/>
          <w:sz w:val="24"/>
          <w:szCs w:val="24"/>
        </w:rPr>
        <w:t xml:space="preserve">W przypadku, gdy przedmiot umowy (w całości lub </w:t>
      </w:r>
      <w:r w:rsidR="008A23D8" w:rsidRPr="00055830">
        <w:rPr>
          <w:rFonts w:ascii="Times New Roman" w:hAnsi="Times New Roman"/>
          <w:sz w:val="24"/>
          <w:szCs w:val="24"/>
        </w:rPr>
        <w:t>w części</w:t>
      </w:r>
      <w:r w:rsidR="00612014" w:rsidRPr="00055830">
        <w:rPr>
          <w:rFonts w:ascii="Times New Roman" w:hAnsi="Times New Roman"/>
          <w:sz w:val="24"/>
          <w:szCs w:val="24"/>
        </w:rPr>
        <w:t>)</w:t>
      </w:r>
      <w:r w:rsidRPr="00055830">
        <w:rPr>
          <w:rFonts w:ascii="Times New Roman" w:hAnsi="Times New Roman"/>
          <w:sz w:val="24"/>
          <w:szCs w:val="24"/>
        </w:rPr>
        <w:t xml:space="preserve"> będzie objęty d</w:t>
      </w:r>
      <w:r w:rsidR="00612014" w:rsidRPr="00055830">
        <w:rPr>
          <w:rFonts w:ascii="Times New Roman" w:hAnsi="Times New Roman"/>
          <w:sz w:val="24"/>
          <w:szCs w:val="24"/>
        </w:rPr>
        <w:t xml:space="preserve">yspozycją załącznika nr 8 do ustawy z 2004 r. o podatku od towarów i usług dla placówek oświatowych, możliwe jest zastosowanie preferencyjnej stawki podatku VAT. Zastosowanie preferencyjnej stawki podatku Vat jest jednak możliwe pod warunkiem posiadania stosownego zamówienia potwierdzonego przez organ nadzorujący daną placówkę oświatową. </w:t>
      </w:r>
    </w:p>
    <w:p w14:paraId="4A1B3FD4" w14:textId="77777777" w:rsidR="00653301" w:rsidRPr="00D51E0F" w:rsidRDefault="00653301" w:rsidP="00D51E0F">
      <w:pPr>
        <w:pStyle w:val="Nrparagrafu"/>
        <w:spacing w:line="360" w:lineRule="auto"/>
        <w:rPr>
          <w:szCs w:val="24"/>
        </w:rPr>
      </w:pPr>
      <w:r w:rsidRPr="00D51E0F">
        <w:rPr>
          <w:szCs w:val="24"/>
        </w:rPr>
        <w:t>7</w:t>
      </w:r>
    </w:p>
    <w:p w14:paraId="126C780B"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r w:rsidRPr="00D51E0F">
        <w:rPr>
          <w:rFonts w:ascii="Times New Roman" w:hAnsi="Times New Roman"/>
          <w:sz w:val="24"/>
          <w:szCs w:val="24"/>
        </w:rPr>
        <w:t>Strony ustaliły następujące zasady płatności:</w:t>
      </w:r>
    </w:p>
    <w:p w14:paraId="6645F12C" w14:textId="3CCE8B2B"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Zapłata wynagrodzenia przez Zamawiającego nastąpi na podstawie faktury wystawionej przez Wykonawcę po podpisaniu protokołu odbioru, o którym mowa w </w:t>
      </w:r>
      <w:r w:rsidRPr="00D51E0F">
        <w:rPr>
          <w:rFonts w:ascii="Times New Roman" w:hAnsi="Times New Roman"/>
          <w:sz w:val="24"/>
          <w:szCs w:val="24"/>
        </w:rPr>
        <w:sym w:font="Times New Roman" w:char="00A7"/>
      </w:r>
      <w:r w:rsidR="005E27D2" w:rsidRPr="00D51E0F">
        <w:rPr>
          <w:rFonts w:ascii="Times New Roman" w:hAnsi="Times New Roman"/>
          <w:sz w:val="24"/>
          <w:szCs w:val="24"/>
        </w:rPr>
        <w:t xml:space="preserve"> 3 ust. </w:t>
      </w:r>
      <w:r w:rsidR="008A23D8">
        <w:rPr>
          <w:rFonts w:ascii="Times New Roman" w:hAnsi="Times New Roman"/>
          <w:sz w:val="24"/>
          <w:szCs w:val="24"/>
        </w:rPr>
        <w:t>5</w:t>
      </w:r>
      <w:r w:rsidRPr="00D51E0F">
        <w:rPr>
          <w:rFonts w:ascii="Times New Roman" w:hAnsi="Times New Roman"/>
          <w:sz w:val="24"/>
          <w:szCs w:val="24"/>
        </w:rPr>
        <w:t>.</w:t>
      </w:r>
    </w:p>
    <w:p w14:paraId="24420126"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Zapłata wynagrodzenia przez </w:t>
      </w:r>
      <w:r w:rsidR="005E27D2" w:rsidRPr="00D51E0F">
        <w:rPr>
          <w:rFonts w:ascii="Times New Roman" w:hAnsi="Times New Roman"/>
          <w:sz w:val="24"/>
          <w:szCs w:val="24"/>
        </w:rPr>
        <w:t>Zamawiającego nastąpi w ciągu 30</w:t>
      </w:r>
      <w:r w:rsidRPr="00D51E0F">
        <w:rPr>
          <w:rFonts w:ascii="Times New Roman" w:hAnsi="Times New Roman"/>
          <w:sz w:val="24"/>
          <w:szCs w:val="24"/>
        </w:rPr>
        <w:t xml:space="preserve"> (słownie: </w:t>
      </w:r>
      <w:r w:rsidR="005E27D2" w:rsidRPr="00D51E0F">
        <w:rPr>
          <w:rFonts w:ascii="Times New Roman" w:hAnsi="Times New Roman"/>
          <w:sz w:val="24"/>
          <w:szCs w:val="24"/>
        </w:rPr>
        <w:t>trzydziestu</w:t>
      </w:r>
      <w:r w:rsidRPr="00D51E0F">
        <w:rPr>
          <w:rFonts w:ascii="Times New Roman" w:hAnsi="Times New Roman"/>
          <w:sz w:val="24"/>
          <w:szCs w:val="24"/>
        </w:rPr>
        <w:t>) dni od daty otrzymania od Wykonawcy prawidłowo wystawionej faktury.</w:t>
      </w:r>
    </w:p>
    <w:p w14:paraId="1332D251"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przypadku opóźnienia w zapłacie przez Zamawiającego, Wykonawca ma prawo naliczyć odsetki ustawowe.</w:t>
      </w:r>
    </w:p>
    <w:p w14:paraId="1FBB3A28" w14:textId="77777777" w:rsidR="00653301" w:rsidRPr="00D51E0F" w:rsidRDefault="00653301" w:rsidP="00D51E0F">
      <w:pPr>
        <w:pStyle w:val="Nrparagrafu"/>
        <w:spacing w:line="360" w:lineRule="auto"/>
        <w:rPr>
          <w:szCs w:val="24"/>
        </w:rPr>
      </w:pPr>
      <w:r w:rsidRPr="00D51E0F">
        <w:rPr>
          <w:szCs w:val="24"/>
        </w:rPr>
        <w:t>8</w:t>
      </w:r>
    </w:p>
    <w:p w14:paraId="6CB2C401" w14:textId="77777777" w:rsidR="00653301" w:rsidRPr="00D51E0F" w:rsidRDefault="00653301">
      <w:pPr>
        <w:keepNext/>
        <w:keepLines/>
        <w:numPr>
          <w:ilvl w:val="0"/>
          <w:numId w:val="10"/>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Faktura zostanie wystawiona na:</w:t>
      </w:r>
    </w:p>
    <w:p w14:paraId="6C4B194F" w14:textId="42CB679A" w:rsidR="00F17DDD" w:rsidRPr="00D51E0F" w:rsidRDefault="005E27D2" w:rsidP="008A23D8">
      <w:pPr>
        <w:pStyle w:val="Tekstpodstawowy"/>
        <w:keepNext/>
        <w:keepLines/>
        <w:suppressAutoHyphens/>
        <w:spacing w:line="360" w:lineRule="auto"/>
      </w:pPr>
      <w:r w:rsidRPr="00D51E0F">
        <w:rPr>
          <w:b/>
        </w:rPr>
        <w:t>Nabywca:</w:t>
      </w:r>
      <w:r w:rsidR="008A23D8">
        <w:rPr>
          <w:b/>
        </w:rPr>
        <w:t xml:space="preserve"> </w:t>
      </w:r>
      <w:r w:rsidR="00292B7E">
        <w:t>......</w:t>
      </w:r>
      <w:r w:rsidR="008A23D8">
        <w:t xml:space="preserve">; </w:t>
      </w:r>
      <w:r w:rsidRPr="00D51E0F">
        <w:t>Odbiorca faktury:</w:t>
      </w:r>
      <w:r w:rsidR="008A23D8">
        <w:t xml:space="preserve"> </w:t>
      </w:r>
      <w:r w:rsidR="003F66C1" w:rsidRPr="00D51E0F">
        <w:t>………………..</w:t>
      </w:r>
    </w:p>
    <w:p w14:paraId="1816E190" w14:textId="77777777" w:rsidR="00653301" w:rsidRPr="00D51E0F" w:rsidRDefault="00653301">
      <w:pPr>
        <w:keepNext/>
        <w:keepLines/>
        <w:numPr>
          <w:ilvl w:val="0"/>
          <w:numId w:val="10"/>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Na fakturze powinien znajdować się dopisek: numer i data zawarcia niniejszej umowy.</w:t>
      </w:r>
    </w:p>
    <w:p w14:paraId="40D82083" w14:textId="77777777" w:rsidR="00C132EE" w:rsidRPr="00D51E0F" w:rsidRDefault="00C132EE">
      <w:pPr>
        <w:keepNext/>
        <w:keepLines/>
        <w:numPr>
          <w:ilvl w:val="0"/>
          <w:numId w:val="10"/>
        </w:numPr>
        <w:tabs>
          <w:tab w:val="left" w:pos="270"/>
        </w:tabs>
        <w:spacing w:after="0" w:line="360" w:lineRule="auto"/>
        <w:ind w:right="20"/>
        <w:jc w:val="both"/>
        <w:rPr>
          <w:rFonts w:ascii="Times New Roman" w:eastAsia="Times New Roman" w:hAnsi="Times New Roman"/>
          <w:sz w:val="24"/>
          <w:szCs w:val="24"/>
        </w:rPr>
      </w:pPr>
      <w:r w:rsidRPr="00D51E0F">
        <w:rPr>
          <w:rFonts w:ascii="Times New Roman" w:hAnsi="Times New Roman"/>
          <w:sz w:val="24"/>
          <w:szCs w:val="24"/>
        </w:rPr>
        <w:t>Wykonawca ma możliwość przesłania drogą elektroniczną ustrukturyzowanej faktury elektronicznej w rozumieniu ustawy o elektronicznym fakturowaniu.</w:t>
      </w:r>
    </w:p>
    <w:p w14:paraId="21747D06" w14:textId="77777777" w:rsidR="00C132EE" w:rsidRPr="00D51E0F" w:rsidRDefault="00C132EE">
      <w:pPr>
        <w:keepNext/>
        <w:keepLines/>
        <w:numPr>
          <w:ilvl w:val="0"/>
          <w:numId w:val="10"/>
        </w:numPr>
        <w:tabs>
          <w:tab w:val="left" w:pos="270"/>
        </w:tabs>
        <w:spacing w:after="0" w:line="360" w:lineRule="auto"/>
        <w:ind w:right="20"/>
        <w:jc w:val="both"/>
        <w:rPr>
          <w:rFonts w:ascii="Times New Roman" w:eastAsia="Times New Roman" w:hAnsi="Times New Roman"/>
          <w:sz w:val="24"/>
          <w:szCs w:val="24"/>
        </w:rPr>
      </w:pPr>
      <w:r w:rsidRPr="00D51E0F">
        <w:rPr>
          <w:rFonts w:ascii="Times New Roman" w:hAnsi="Times New Roman"/>
          <w:sz w:val="24"/>
          <w:szCs w:val="24"/>
        </w:rPr>
        <w:lastRenderedPageBreak/>
        <w:t xml:space="preserve">Zasady związane z wystawieniem ustrukturyzowanych faktur elektronicznych i innych ustrukturyzowanych dokumentów określa ustawa o elektronicznym fakturowaniu oraz akty wykonawcze. </w:t>
      </w:r>
    </w:p>
    <w:p w14:paraId="40C59F36" w14:textId="111233E5" w:rsidR="00653301" w:rsidRPr="00D51E0F" w:rsidRDefault="004250CD">
      <w:pPr>
        <w:keepNext/>
        <w:keepLines/>
        <w:numPr>
          <w:ilvl w:val="0"/>
          <w:numId w:val="10"/>
        </w:numPr>
        <w:tabs>
          <w:tab w:val="left" w:pos="270"/>
        </w:tabs>
        <w:spacing w:after="0" w:line="360" w:lineRule="auto"/>
        <w:ind w:right="20"/>
        <w:jc w:val="both"/>
        <w:rPr>
          <w:rFonts w:ascii="Times New Roman" w:hAnsi="Times New Roman"/>
          <w:sz w:val="24"/>
          <w:szCs w:val="24"/>
        </w:rPr>
      </w:pPr>
      <w:r w:rsidRPr="00D51E0F">
        <w:rPr>
          <w:rFonts w:ascii="Times New Roman" w:hAnsi="Times New Roman"/>
          <w:sz w:val="24"/>
          <w:szCs w:val="24"/>
        </w:rPr>
        <w:t xml:space="preserve">Dostawca przy realizacji </w:t>
      </w:r>
      <w:r w:rsidR="000D17AF" w:rsidRPr="00D51E0F">
        <w:rPr>
          <w:rFonts w:ascii="Times New Roman" w:hAnsi="Times New Roman"/>
          <w:sz w:val="24"/>
          <w:szCs w:val="24"/>
        </w:rPr>
        <w:t>Umowy zobowiązuje</w:t>
      </w:r>
      <w:r w:rsidRPr="00D51E0F">
        <w:rPr>
          <w:rFonts w:ascii="Times New Roman" w:hAnsi="Times New Roman"/>
          <w:sz w:val="24"/>
          <w:szCs w:val="24"/>
        </w:rPr>
        <w:t xml:space="preserve"> </w:t>
      </w:r>
      <w:r w:rsidR="000D17AF" w:rsidRPr="00D51E0F">
        <w:rPr>
          <w:rFonts w:ascii="Times New Roman" w:hAnsi="Times New Roman"/>
          <w:sz w:val="24"/>
          <w:szCs w:val="24"/>
        </w:rPr>
        <w:t>się posługiwać rachunkiem</w:t>
      </w:r>
      <w:r w:rsidRPr="00D51E0F">
        <w:rPr>
          <w:rFonts w:ascii="Times New Roman" w:hAnsi="Times New Roman"/>
          <w:sz w:val="24"/>
          <w:szCs w:val="24"/>
        </w:rPr>
        <w:t xml:space="preserve"> rozliczeniowym, o którym </w:t>
      </w:r>
      <w:r w:rsidR="000D17AF" w:rsidRPr="00D51E0F">
        <w:rPr>
          <w:rFonts w:ascii="Times New Roman" w:hAnsi="Times New Roman"/>
          <w:sz w:val="24"/>
          <w:szCs w:val="24"/>
        </w:rPr>
        <w:t>mowa w art.</w:t>
      </w:r>
      <w:r w:rsidRPr="00D51E0F">
        <w:rPr>
          <w:rFonts w:ascii="Times New Roman" w:hAnsi="Times New Roman"/>
          <w:sz w:val="24"/>
          <w:szCs w:val="24"/>
        </w:rPr>
        <w:t xml:space="preserve"> 49 ust 1 pkt 1 </w:t>
      </w:r>
      <w:r w:rsidR="000D17AF" w:rsidRPr="00D51E0F">
        <w:rPr>
          <w:rFonts w:ascii="Times New Roman" w:hAnsi="Times New Roman"/>
          <w:sz w:val="24"/>
          <w:szCs w:val="24"/>
        </w:rPr>
        <w:t>ustawy z</w:t>
      </w:r>
      <w:r w:rsidRPr="00D51E0F">
        <w:rPr>
          <w:rFonts w:ascii="Times New Roman" w:hAnsi="Times New Roman"/>
          <w:sz w:val="24"/>
          <w:szCs w:val="24"/>
        </w:rPr>
        <w:t xml:space="preserve"> </w:t>
      </w:r>
      <w:r w:rsidR="000D17AF" w:rsidRPr="00D51E0F">
        <w:rPr>
          <w:rFonts w:ascii="Times New Roman" w:hAnsi="Times New Roman"/>
          <w:sz w:val="24"/>
          <w:szCs w:val="24"/>
        </w:rPr>
        <w:t>dnia 29 sierpnia</w:t>
      </w:r>
      <w:r w:rsidRPr="00D51E0F">
        <w:rPr>
          <w:rFonts w:ascii="Times New Roman" w:hAnsi="Times New Roman"/>
          <w:sz w:val="24"/>
          <w:szCs w:val="24"/>
        </w:rPr>
        <w:t xml:space="preserve"> 1997 r. </w:t>
      </w:r>
      <w:r w:rsidR="000D17AF" w:rsidRPr="00D51E0F">
        <w:rPr>
          <w:rFonts w:ascii="Times New Roman" w:hAnsi="Times New Roman"/>
          <w:sz w:val="24"/>
          <w:szCs w:val="24"/>
        </w:rPr>
        <w:t>Prawo Bankowe zawartym</w:t>
      </w:r>
      <w:r w:rsidRPr="00D51E0F">
        <w:rPr>
          <w:rFonts w:ascii="Times New Roman" w:hAnsi="Times New Roman"/>
          <w:sz w:val="24"/>
          <w:szCs w:val="24"/>
        </w:rPr>
        <w:t xml:space="preserve"> </w:t>
      </w:r>
      <w:r w:rsidR="000D17AF" w:rsidRPr="00D51E0F">
        <w:rPr>
          <w:rFonts w:ascii="Times New Roman" w:hAnsi="Times New Roman"/>
          <w:sz w:val="24"/>
          <w:szCs w:val="24"/>
        </w:rPr>
        <w:t>w wykazie</w:t>
      </w:r>
      <w:r w:rsidRPr="00D51E0F">
        <w:rPr>
          <w:rFonts w:ascii="Times New Roman" w:hAnsi="Times New Roman"/>
          <w:sz w:val="24"/>
          <w:szCs w:val="24"/>
        </w:rPr>
        <w:t xml:space="preserve"> podmiotów, o którym </w:t>
      </w:r>
      <w:r w:rsidR="000D17AF" w:rsidRPr="00D51E0F">
        <w:rPr>
          <w:rFonts w:ascii="Times New Roman" w:hAnsi="Times New Roman"/>
          <w:sz w:val="24"/>
          <w:szCs w:val="24"/>
        </w:rPr>
        <w:t>mowa w art.</w:t>
      </w:r>
      <w:r w:rsidRPr="00D51E0F">
        <w:rPr>
          <w:rFonts w:ascii="Times New Roman" w:hAnsi="Times New Roman"/>
          <w:sz w:val="24"/>
          <w:szCs w:val="24"/>
        </w:rPr>
        <w:t xml:space="preserve"> 96b ust 1 </w:t>
      </w:r>
      <w:r w:rsidR="000D17AF" w:rsidRPr="00D51E0F">
        <w:rPr>
          <w:rFonts w:ascii="Times New Roman" w:hAnsi="Times New Roman"/>
          <w:sz w:val="24"/>
          <w:szCs w:val="24"/>
        </w:rPr>
        <w:t>ustawy z</w:t>
      </w:r>
      <w:r w:rsidRPr="00D51E0F">
        <w:rPr>
          <w:rFonts w:ascii="Times New Roman" w:hAnsi="Times New Roman"/>
          <w:sz w:val="24"/>
          <w:szCs w:val="24"/>
        </w:rPr>
        <w:t xml:space="preserve"> </w:t>
      </w:r>
      <w:r w:rsidR="000D17AF" w:rsidRPr="00D51E0F">
        <w:rPr>
          <w:rFonts w:ascii="Times New Roman" w:hAnsi="Times New Roman"/>
          <w:sz w:val="24"/>
          <w:szCs w:val="24"/>
        </w:rPr>
        <w:t>dnia 11</w:t>
      </w:r>
      <w:r w:rsidRPr="00D51E0F">
        <w:rPr>
          <w:rFonts w:ascii="Times New Roman" w:hAnsi="Times New Roman"/>
          <w:sz w:val="24"/>
          <w:szCs w:val="24"/>
        </w:rPr>
        <w:t xml:space="preserve"> marca 2004 r. o podatku </w:t>
      </w:r>
      <w:r w:rsidR="000D17AF" w:rsidRPr="00D51E0F">
        <w:rPr>
          <w:rFonts w:ascii="Times New Roman" w:hAnsi="Times New Roman"/>
          <w:sz w:val="24"/>
          <w:szCs w:val="24"/>
        </w:rPr>
        <w:t>od towarów</w:t>
      </w:r>
      <w:r w:rsidRPr="00D51E0F">
        <w:rPr>
          <w:rFonts w:ascii="Times New Roman" w:hAnsi="Times New Roman"/>
          <w:sz w:val="24"/>
          <w:szCs w:val="24"/>
        </w:rPr>
        <w:t xml:space="preserve"> </w:t>
      </w:r>
      <w:r w:rsidR="000D17AF" w:rsidRPr="00D51E0F">
        <w:rPr>
          <w:rFonts w:ascii="Times New Roman" w:hAnsi="Times New Roman"/>
          <w:sz w:val="24"/>
          <w:szCs w:val="24"/>
        </w:rPr>
        <w:t>i usług</w:t>
      </w:r>
      <w:r w:rsidRPr="00D51E0F">
        <w:rPr>
          <w:rFonts w:ascii="Times New Roman" w:hAnsi="Times New Roman"/>
          <w:sz w:val="24"/>
          <w:szCs w:val="24"/>
        </w:rPr>
        <w:t xml:space="preserve">. Dostawca </w:t>
      </w:r>
      <w:r w:rsidR="000D17AF" w:rsidRPr="00D51E0F">
        <w:rPr>
          <w:rFonts w:ascii="Times New Roman" w:hAnsi="Times New Roman"/>
          <w:sz w:val="24"/>
          <w:szCs w:val="24"/>
        </w:rPr>
        <w:t>przyjmuje do wiadomości</w:t>
      </w:r>
      <w:r w:rsidRPr="00D51E0F">
        <w:rPr>
          <w:rFonts w:ascii="Times New Roman" w:hAnsi="Times New Roman"/>
          <w:sz w:val="24"/>
          <w:szCs w:val="24"/>
        </w:rPr>
        <w:t xml:space="preserve">, </w:t>
      </w:r>
      <w:r w:rsidR="000D17AF" w:rsidRPr="00D51E0F">
        <w:rPr>
          <w:rFonts w:ascii="Times New Roman" w:hAnsi="Times New Roman"/>
          <w:sz w:val="24"/>
          <w:szCs w:val="24"/>
        </w:rPr>
        <w:t>że Zamawiający</w:t>
      </w:r>
      <w:r w:rsidRPr="00D51E0F">
        <w:rPr>
          <w:rFonts w:ascii="Times New Roman" w:hAnsi="Times New Roman"/>
          <w:sz w:val="24"/>
          <w:szCs w:val="24"/>
        </w:rPr>
        <w:t xml:space="preserve"> </w:t>
      </w:r>
      <w:r w:rsidR="000D17AF" w:rsidRPr="00D51E0F">
        <w:rPr>
          <w:rFonts w:ascii="Times New Roman" w:hAnsi="Times New Roman"/>
          <w:sz w:val="24"/>
          <w:szCs w:val="24"/>
        </w:rPr>
        <w:t>przy zapłacie</w:t>
      </w:r>
      <w:r w:rsidRPr="00D51E0F">
        <w:rPr>
          <w:rFonts w:ascii="Times New Roman" w:hAnsi="Times New Roman"/>
          <w:sz w:val="24"/>
          <w:szCs w:val="24"/>
        </w:rPr>
        <w:t xml:space="preserve"> </w:t>
      </w:r>
      <w:r w:rsidR="000D17AF" w:rsidRPr="00D51E0F">
        <w:rPr>
          <w:rFonts w:ascii="Times New Roman" w:hAnsi="Times New Roman"/>
          <w:sz w:val="24"/>
          <w:szCs w:val="24"/>
        </w:rPr>
        <w:t>wynagrodzenia będzie stosował mechanizm</w:t>
      </w:r>
      <w:r w:rsidRPr="00D51E0F">
        <w:rPr>
          <w:rFonts w:ascii="Times New Roman" w:hAnsi="Times New Roman"/>
          <w:sz w:val="24"/>
          <w:szCs w:val="24"/>
        </w:rPr>
        <w:t xml:space="preserve"> podzielonej płatności, </w:t>
      </w:r>
      <w:r w:rsidR="000D17AF" w:rsidRPr="00D51E0F">
        <w:rPr>
          <w:rFonts w:ascii="Times New Roman" w:hAnsi="Times New Roman"/>
          <w:sz w:val="24"/>
          <w:szCs w:val="24"/>
        </w:rPr>
        <w:t>o którym mowa w art.</w:t>
      </w:r>
      <w:r w:rsidRPr="00D51E0F">
        <w:rPr>
          <w:rFonts w:ascii="Times New Roman" w:hAnsi="Times New Roman"/>
          <w:sz w:val="24"/>
          <w:szCs w:val="24"/>
        </w:rPr>
        <w:t xml:space="preserve"> 108a ust. 1 ustawy z dnia 11 marca 2004 r. o podatku </w:t>
      </w:r>
      <w:r w:rsidR="000D17AF" w:rsidRPr="00D51E0F">
        <w:rPr>
          <w:rFonts w:ascii="Times New Roman" w:hAnsi="Times New Roman"/>
          <w:sz w:val="24"/>
          <w:szCs w:val="24"/>
        </w:rPr>
        <w:t>od towarów</w:t>
      </w:r>
      <w:r w:rsidRPr="00D51E0F">
        <w:rPr>
          <w:rFonts w:ascii="Times New Roman" w:hAnsi="Times New Roman"/>
          <w:sz w:val="24"/>
          <w:szCs w:val="24"/>
        </w:rPr>
        <w:t xml:space="preserve"> </w:t>
      </w:r>
      <w:r w:rsidR="000D17AF" w:rsidRPr="00D51E0F">
        <w:rPr>
          <w:rFonts w:ascii="Times New Roman" w:hAnsi="Times New Roman"/>
          <w:sz w:val="24"/>
          <w:szCs w:val="24"/>
        </w:rPr>
        <w:t>i usług</w:t>
      </w:r>
      <w:r w:rsidRPr="00D51E0F">
        <w:rPr>
          <w:rFonts w:ascii="Times New Roman" w:hAnsi="Times New Roman"/>
          <w:sz w:val="24"/>
          <w:szCs w:val="24"/>
        </w:rPr>
        <w:t xml:space="preserve"> (</w:t>
      </w:r>
      <w:r w:rsidR="000D17AF" w:rsidRPr="00D51E0F">
        <w:rPr>
          <w:rFonts w:ascii="Times New Roman" w:hAnsi="Times New Roman"/>
          <w:sz w:val="24"/>
          <w:szCs w:val="24"/>
        </w:rPr>
        <w:t>o ile</w:t>
      </w:r>
      <w:r w:rsidRPr="00D51E0F">
        <w:rPr>
          <w:rFonts w:ascii="Times New Roman" w:hAnsi="Times New Roman"/>
          <w:sz w:val="24"/>
          <w:szCs w:val="24"/>
        </w:rPr>
        <w:t xml:space="preserve"> dotyczy).</w:t>
      </w:r>
    </w:p>
    <w:p w14:paraId="7879B9C6" w14:textId="77777777" w:rsidR="00653301" w:rsidRPr="00D51E0F" w:rsidRDefault="00653301" w:rsidP="00D51E0F">
      <w:pPr>
        <w:pStyle w:val="Nrparagrafu"/>
        <w:spacing w:line="360" w:lineRule="auto"/>
        <w:rPr>
          <w:szCs w:val="24"/>
        </w:rPr>
      </w:pPr>
      <w:r w:rsidRPr="00D51E0F">
        <w:rPr>
          <w:szCs w:val="24"/>
        </w:rPr>
        <w:t>9</w:t>
      </w:r>
    </w:p>
    <w:p w14:paraId="70D8D4FE" w14:textId="77777777" w:rsidR="00653301" w:rsidRPr="00D51E0F" w:rsidRDefault="00653301">
      <w:pPr>
        <w:keepNext/>
        <w:keepLines/>
        <w:numPr>
          <w:ilvl w:val="0"/>
          <w:numId w:val="11"/>
        </w:numPr>
        <w:tabs>
          <w:tab w:val="left" w:pos="142"/>
        </w:tabs>
        <w:spacing w:after="0" w:line="360" w:lineRule="auto"/>
        <w:jc w:val="both"/>
        <w:rPr>
          <w:rFonts w:ascii="Times New Roman" w:hAnsi="Times New Roman"/>
          <w:sz w:val="24"/>
          <w:szCs w:val="24"/>
        </w:rPr>
      </w:pPr>
      <w:r w:rsidRPr="00D51E0F">
        <w:rPr>
          <w:rFonts w:ascii="Times New Roman" w:hAnsi="Times New Roman"/>
          <w:sz w:val="24"/>
          <w:szCs w:val="24"/>
        </w:rPr>
        <w:t>W razie niewykonania lub nienależytego wykonania umowy przez Wykonawcę, Zamawiający ma prawo naliczyć Wykonawcy kary umowne zgodnie z zasadą:</w:t>
      </w:r>
    </w:p>
    <w:p w14:paraId="496FFC0D" w14:textId="333B17FD" w:rsidR="00653301"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W przypadku odstąpienia przez Wykonawcę od umowy - 10% wartości umowy</w:t>
      </w:r>
      <w:r w:rsidR="00D56440">
        <w:rPr>
          <w:rFonts w:ascii="Times New Roman" w:hAnsi="Times New Roman"/>
          <w:sz w:val="24"/>
          <w:szCs w:val="24"/>
        </w:rPr>
        <w:t>, określonej w § 6 ust 1 umowy</w:t>
      </w:r>
      <w:r w:rsidRPr="00D51E0F">
        <w:rPr>
          <w:rFonts w:ascii="Times New Roman" w:hAnsi="Times New Roman"/>
          <w:sz w:val="24"/>
          <w:szCs w:val="24"/>
        </w:rPr>
        <w:t xml:space="preserve">. Jednocześnie w tym czasie na koszt i ryzyko Wykonawcy </w:t>
      </w:r>
      <w:r w:rsidR="000D17AF" w:rsidRPr="00D51E0F">
        <w:rPr>
          <w:rFonts w:ascii="Times New Roman" w:hAnsi="Times New Roman"/>
          <w:sz w:val="24"/>
          <w:szCs w:val="24"/>
        </w:rPr>
        <w:t>nastąpią</w:t>
      </w:r>
      <w:r w:rsidRPr="00D51E0F">
        <w:rPr>
          <w:rFonts w:ascii="Times New Roman" w:hAnsi="Times New Roman"/>
          <w:sz w:val="24"/>
          <w:szCs w:val="24"/>
        </w:rPr>
        <w:t xml:space="preserve"> demontaż sprzętu z pomieszczeń Zamawiającego.</w:t>
      </w:r>
    </w:p>
    <w:p w14:paraId="6825483A" w14:textId="4B90C072" w:rsidR="00596827"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 xml:space="preserve">W przypadku </w:t>
      </w:r>
      <w:r w:rsidR="00BA1AFF" w:rsidRPr="00D51E0F">
        <w:rPr>
          <w:rFonts w:ascii="Times New Roman" w:hAnsi="Times New Roman"/>
          <w:sz w:val="24"/>
          <w:szCs w:val="24"/>
        </w:rPr>
        <w:t>zwłoki</w:t>
      </w:r>
      <w:r w:rsidRPr="00D51E0F">
        <w:rPr>
          <w:rFonts w:ascii="Times New Roman" w:hAnsi="Times New Roman"/>
          <w:sz w:val="24"/>
          <w:szCs w:val="24"/>
        </w:rPr>
        <w:t xml:space="preserve"> w </w:t>
      </w:r>
      <w:r w:rsidR="007E0F17" w:rsidRPr="00D51E0F">
        <w:rPr>
          <w:rFonts w:ascii="Times New Roman" w:hAnsi="Times New Roman"/>
          <w:sz w:val="24"/>
          <w:szCs w:val="24"/>
        </w:rPr>
        <w:t xml:space="preserve">dostawie </w:t>
      </w:r>
      <w:r w:rsidRPr="00D51E0F">
        <w:rPr>
          <w:rFonts w:ascii="Times New Roman" w:hAnsi="Times New Roman"/>
          <w:sz w:val="24"/>
          <w:szCs w:val="24"/>
        </w:rPr>
        <w:t xml:space="preserve">sprzętu w stosunku do terminów ustalonych w </w:t>
      </w:r>
      <w:r w:rsidRPr="00D51E0F">
        <w:rPr>
          <w:rFonts w:ascii="Times New Roman" w:hAnsi="Times New Roman"/>
          <w:sz w:val="24"/>
          <w:szCs w:val="24"/>
        </w:rPr>
        <w:sym w:font="Times New Roman" w:char="00A7"/>
      </w:r>
      <w:r w:rsidRPr="00D51E0F">
        <w:rPr>
          <w:rFonts w:ascii="Times New Roman" w:hAnsi="Times New Roman"/>
          <w:sz w:val="24"/>
          <w:szCs w:val="24"/>
        </w:rPr>
        <w:t xml:space="preserve"> 3 niniejszej umowy - 0,2% wartości </w:t>
      </w:r>
      <w:r w:rsidR="004B2223" w:rsidRPr="00D51E0F">
        <w:rPr>
          <w:rFonts w:ascii="Times New Roman" w:hAnsi="Times New Roman"/>
          <w:sz w:val="24"/>
          <w:szCs w:val="24"/>
        </w:rPr>
        <w:t>umowy</w:t>
      </w:r>
      <w:r w:rsidR="00D56440">
        <w:rPr>
          <w:rFonts w:ascii="Times New Roman" w:hAnsi="Times New Roman"/>
          <w:sz w:val="24"/>
          <w:szCs w:val="24"/>
        </w:rPr>
        <w:t xml:space="preserve"> określonej w § 6 ust 1</w:t>
      </w:r>
      <w:r w:rsidR="00292B7E">
        <w:rPr>
          <w:rFonts w:ascii="Times New Roman" w:hAnsi="Times New Roman"/>
          <w:sz w:val="24"/>
          <w:szCs w:val="24"/>
        </w:rPr>
        <w:t xml:space="preserve"> </w:t>
      </w:r>
      <w:r w:rsidRPr="00D51E0F">
        <w:rPr>
          <w:rFonts w:ascii="Times New Roman" w:hAnsi="Times New Roman"/>
          <w:sz w:val="24"/>
          <w:szCs w:val="24"/>
        </w:rPr>
        <w:t>za każdy dzień zwłoki.</w:t>
      </w:r>
    </w:p>
    <w:p w14:paraId="7950BA2D" w14:textId="546CF732" w:rsidR="00653301"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Łączna wartość naliczonych kar z tytułu</w:t>
      </w:r>
      <w:r w:rsidR="005E27D2" w:rsidRPr="00D51E0F">
        <w:rPr>
          <w:rFonts w:ascii="Times New Roman" w:hAnsi="Times New Roman"/>
          <w:sz w:val="24"/>
          <w:szCs w:val="24"/>
        </w:rPr>
        <w:t xml:space="preserve"> </w:t>
      </w:r>
      <w:r w:rsidR="00612014" w:rsidRPr="00D51E0F">
        <w:rPr>
          <w:rFonts w:ascii="Times New Roman" w:hAnsi="Times New Roman"/>
          <w:sz w:val="24"/>
          <w:szCs w:val="24"/>
        </w:rPr>
        <w:t>zwłoki</w:t>
      </w:r>
      <w:r w:rsidR="005E27D2" w:rsidRPr="00D51E0F">
        <w:rPr>
          <w:rFonts w:ascii="Times New Roman" w:hAnsi="Times New Roman"/>
          <w:sz w:val="24"/>
          <w:szCs w:val="24"/>
        </w:rPr>
        <w:t xml:space="preserve"> nie może przekroczyć </w:t>
      </w:r>
      <w:r w:rsidR="00D56440">
        <w:rPr>
          <w:rFonts w:ascii="Times New Roman" w:hAnsi="Times New Roman"/>
          <w:sz w:val="24"/>
          <w:szCs w:val="24"/>
        </w:rPr>
        <w:t>2</w:t>
      </w:r>
      <w:r w:rsidR="005E27D2" w:rsidRPr="00D51E0F">
        <w:rPr>
          <w:rFonts w:ascii="Times New Roman" w:hAnsi="Times New Roman"/>
          <w:sz w:val="24"/>
          <w:szCs w:val="24"/>
        </w:rPr>
        <w:t>0%</w:t>
      </w:r>
      <w:r w:rsidRPr="00D51E0F">
        <w:rPr>
          <w:rFonts w:ascii="Times New Roman" w:hAnsi="Times New Roman"/>
          <w:sz w:val="24"/>
          <w:szCs w:val="24"/>
        </w:rPr>
        <w:t xml:space="preserve"> wartości </w:t>
      </w:r>
      <w:r w:rsidR="00D56440">
        <w:rPr>
          <w:rFonts w:ascii="Times New Roman" w:hAnsi="Times New Roman"/>
          <w:sz w:val="24"/>
          <w:szCs w:val="24"/>
        </w:rPr>
        <w:t>wynagrodzenia określonego w § 6 ust 1</w:t>
      </w:r>
      <w:r w:rsidR="00292B7E">
        <w:rPr>
          <w:rFonts w:ascii="Times New Roman" w:hAnsi="Times New Roman"/>
          <w:sz w:val="24"/>
          <w:szCs w:val="24"/>
        </w:rPr>
        <w:t xml:space="preserve">. </w:t>
      </w:r>
      <w:r w:rsidRPr="00D51E0F">
        <w:rPr>
          <w:rFonts w:ascii="Times New Roman" w:hAnsi="Times New Roman"/>
          <w:sz w:val="24"/>
          <w:szCs w:val="24"/>
        </w:rPr>
        <w:t>W przypadku, gdy łączna wartość nali</w:t>
      </w:r>
      <w:r w:rsidR="005E27D2" w:rsidRPr="00D51E0F">
        <w:rPr>
          <w:rFonts w:ascii="Times New Roman" w:hAnsi="Times New Roman"/>
          <w:sz w:val="24"/>
          <w:szCs w:val="24"/>
        </w:rPr>
        <w:t xml:space="preserve">czonych kar osiągnęłaby poziom </w:t>
      </w:r>
      <w:r w:rsidR="00D56440">
        <w:rPr>
          <w:rFonts w:ascii="Times New Roman" w:hAnsi="Times New Roman"/>
          <w:sz w:val="24"/>
          <w:szCs w:val="24"/>
        </w:rPr>
        <w:t>2</w:t>
      </w:r>
      <w:r w:rsidR="005E27D2" w:rsidRPr="00D51E0F">
        <w:rPr>
          <w:rFonts w:ascii="Times New Roman" w:hAnsi="Times New Roman"/>
          <w:sz w:val="24"/>
          <w:szCs w:val="24"/>
        </w:rPr>
        <w:t>0</w:t>
      </w:r>
      <w:r w:rsidRPr="00D51E0F">
        <w:rPr>
          <w:rFonts w:ascii="Times New Roman" w:hAnsi="Times New Roman"/>
          <w:sz w:val="24"/>
          <w:szCs w:val="24"/>
        </w:rPr>
        <w:t>% wartości umowy, Zamawiający uzna, że Wykonawca odstąpił od umowy i zastosowane zostaną postanowienia ust. 1 niniejszego paragrafu.</w:t>
      </w:r>
      <w:r w:rsidR="005E27D2" w:rsidRPr="00D51E0F">
        <w:rPr>
          <w:rFonts w:ascii="Times New Roman" w:hAnsi="Times New Roman"/>
          <w:sz w:val="24"/>
          <w:szCs w:val="24"/>
        </w:rPr>
        <w:t xml:space="preserve"> W powyższej sytuacji naliczone kary sumują się.</w:t>
      </w:r>
    </w:p>
    <w:p w14:paraId="290339C6" w14:textId="77777777" w:rsidR="00653301" w:rsidRDefault="00653301">
      <w:pPr>
        <w:keepNext/>
        <w:keepLines/>
        <w:numPr>
          <w:ilvl w:val="1"/>
          <w:numId w:val="15"/>
        </w:numPr>
        <w:tabs>
          <w:tab w:val="clear" w:pos="1724"/>
          <w:tab w:val="num" w:pos="360"/>
        </w:tabs>
        <w:spacing w:after="0" w:line="360" w:lineRule="auto"/>
        <w:ind w:left="360"/>
        <w:jc w:val="both"/>
        <w:rPr>
          <w:rFonts w:ascii="Times New Roman" w:hAnsi="Times New Roman"/>
          <w:sz w:val="24"/>
          <w:szCs w:val="24"/>
        </w:rPr>
      </w:pPr>
      <w:r w:rsidRPr="00D51E0F">
        <w:rPr>
          <w:rFonts w:ascii="Times New Roman" w:hAnsi="Times New Roman"/>
          <w:sz w:val="24"/>
          <w:szCs w:val="24"/>
        </w:rPr>
        <w:t xml:space="preserve">W </w:t>
      </w:r>
      <w:r w:rsidR="005E27D2" w:rsidRPr="00D51E0F">
        <w:rPr>
          <w:rFonts w:ascii="Times New Roman" w:hAnsi="Times New Roman"/>
          <w:sz w:val="24"/>
          <w:szCs w:val="24"/>
        </w:rPr>
        <w:t>przypadku,</w:t>
      </w:r>
      <w:r w:rsidRPr="00D51E0F">
        <w:rPr>
          <w:rFonts w:ascii="Times New Roman" w:hAnsi="Times New Roman"/>
          <w:sz w:val="24"/>
          <w:szCs w:val="24"/>
        </w:rPr>
        <w:t xml:space="preserve"> gdy kara umowna nie pokrywa poniesionej szkody, </w:t>
      </w:r>
      <w:r w:rsidR="003F66C1" w:rsidRPr="00D51E0F">
        <w:rPr>
          <w:rFonts w:ascii="Times New Roman" w:hAnsi="Times New Roman"/>
          <w:sz w:val="24"/>
          <w:szCs w:val="24"/>
        </w:rPr>
        <w:t>stronom</w:t>
      </w:r>
      <w:r w:rsidRPr="00D51E0F">
        <w:rPr>
          <w:rFonts w:ascii="Times New Roman" w:hAnsi="Times New Roman"/>
          <w:sz w:val="24"/>
          <w:szCs w:val="24"/>
        </w:rPr>
        <w:t xml:space="preserve"> służy prawo dochodzenia odszkodowania uzupełniającego na zasadach ogólnych kodeksu cywilnego.</w:t>
      </w:r>
    </w:p>
    <w:p w14:paraId="1CB64C30" w14:textId="3C469FD6" w:rsidR="007C18F3" w:rsidRPr="00D51E0F" w:rsidRDefault="007C18F3">
      <w:pPr>
        <w:keepNext/>
        <w:keepLines/>
        <w:numPr>
          <w:ilvl w:val="1"/>
          <w:numId w:val="15"/>
        </w:numPr>
        <w:tabs>
          <w:tab w:val="clear" w:pos="1724"/>
          <w:tab w:val="num" w:pos="360"/>
        </w:tabs>
        <w:spacing w:after="0" w:line="360" w:lineRule="auto"/>
        <w:ind w:left="360"/>
        <w:jc w:val="both"/>
        <w:rPr>
          <w:rFonts w:ascii="Times New Roman" w:hAnsi="Times New Roman"/>
          <w:sz w:val="24"/>
          <w:szCs w:val="24"/>
        </w:rPr>
      </w:pPr>
      <w:r>
        <w:rPr>
          <w:rFonts w:ascii="Times New Roman" w:hAnsi="Times New Roman"/>
          <w:sz w:val="24"/>
          <w:szCs w:val="24"/>
        </w:rPr>
        <w:t>Zamawiającemu przysługuje prawo odstąpienia od umowy gdy Wykonawca opóźnia się z dostawą więcej niż 21 dni lub wystąpi inne rażące naruszenie umowy przez Wykonawcę m.in. w przypadku niewywiązywania się przez Wykonawcę z zapisów umowy.</w:t>
      </w:r>
    </w:p>
    <w:p w14:paraId="7BCC2A48" w14:textId="77777777" w:rsidR="00653301" w:rsidRDefault="00653301" w:rsidP="00D51E0F">
      <w:pPr>
        <w:keepNext/>
        <w:keepLines/>
        <w:spacing w:line="360" w:lineRule="auto"/>
        <w:ind w:left="360"/>
        <w:jc w:val="both"/>
        <w:rPr>
          <w:rFonts w:ascii="Times New Roman" w:hAnsi="Times New Roman"/>
          <w:sz w:val="24"/>
          <w:szCs w:val="24"/>
        </w:rPr>
      </w:pPr>
    </w:p>
    <w:p w14:paraId="471E3511" w14:textId="77777777" w:rsidR="00636523" w:rsidRDefault="00636523" w:rsidP="00636523">
      <w:pPr>
        <w:pStyle w:val="Nrparagrafu"/>
        <w:spacing w:before="0" w:line="360" w:lineRule="auto"/>
        <w:rPr>
          <w:szCs w:val="24"/>
        </w:rPr>
      </w:pPr>
      <w:r w:rsidRPr="00636523">
        <w:rPr>
          <w:szCs w:val="24"/>
        </w:rPr>
        <w:t>10</w:t>
      </w:r>
    </w:p>
    <w:p w14:paraId="08369B80" w14:textId="749E7667" w:rsidR="00636523" w:rsidRPr="001A6602" w:rsidRDefault="00636523"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sidRPr="001A6602">
        <w:rPr>
          <w:rFonts w:ascii="Times New Roman" w:hAnsi="Times New Roman"/>
          <w:sz w:val="24"/>
          <w:szCs w:val="24"/>
          <w:lang w:eastAsia="pl-PL"/>
        </w:rPr>
        <w:lastRenderedPageBreak/>
        <w:t>Wykonawca i Zamawiający zobowiązują się do ochrony udostępnianych przez drugą stronę danych osobowych, w tym do stosowania organizacyjnych i technicznych środków ochrony danych osobowych przetwarzanych w systemach informatycznych, zgodnie z zapisami Ustawy z dnia 10.05.2018 r. o ochronie danych osobowych (tj. Dz. U. z 2019 r. poz. 1781) lub innymi przepisami prawa polskiego, a także przepisami Rozporządzenia Parlamentu Europejskiego i Rady (UE) 2016/</w:t>
      </w:r>
      <w:r w:rsidR="001A6602" w:rsidRPr="001A6602">
        <w:rPr>
          <w:rFonts w:ascii="Times New Roman" w:hAnsi="Times New Roman"/>
          <w:sz w:val="24"/>
          <w:szCs w:val="24"/>
          <w:lang w:eastAsia="pl-PL"/>
        </w:rPr>
        <w:t>679 z dnia 27 kwietnia 2016 r. w sprawie ochrony osób fizycznych w związku z przetwarzaniem danych osobowych i w sprawie swobodnego przepływu takich danych oraz uchylenia dyrektywy 95/46/WE (ogólne rozporządzenie o ochronie danych – RODO), w szczególności Wykonawca zobowiązuje się do przestrzegania obowiązków wynikających z art. 28 wspomnianego rozporządzenia.</w:t>
      </w:r>
    </w:p>
    <w:p w14:paraId="46EF7044" w14:textId="5794642B" w:rsidR="001A6602" w:rsidRDefault="001A6602"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Pr>
          <w:rFonts w:ascii="Times New Roman" w:hAnsi="Times New Roman"/>
          <w:sz w:val="24"/>
          <w:szCs w:val="24"/>
          <w:lang w:eastAsia="pl-PL"/>
        </w:rPr>
        <w:t>Wykonawca i Zamawiający oświadczają, że dane osobowe wskazanych pracowników zostaną wykorzystane wyłącznie w celu realizacji przedmiotu umowy.</w:t>
      </w:r>
    </w:p>
    <w:p w14:paraId="111F2B91" w14:textId="31305C68" w:rsidR="00636523" w:rsidRPr="00B03ACD" w:rsidRDefault="001A6602"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sidRPr="001A6602">
        <w:rPr>
          <w:rFonts w:ascii="Times New Roman" w:hAnsi="Times New Roman"/>
          <w:sz w:val="24"/>
          <w:szCs w:val="24"/>
          <w:lang w:eastAsia="pl-PL"/>
        </w:rPr>
        <w:t>Wykonawca i Zamawiający zobowiązują się do przekazania lub trwałego zniszczenia we własnym zakresie, po zakończeniu umowy, ewentualnych dokumentów lub nośników zawierających dane osobowe osób realizujących umowę.</w:t>
      </w:r>
    </w:p>
    <w:p w14:paraId="627F05B0" w14:textId="56390350" w:rsidR="00653301" w:rsidRPr="00D51E0F" w:rsidRDefault="00653301" w:rsidP="00D51E0F">
      <w:pPr>
        <w:pStyle w:val="Nrparagrafu"/>
        <w:spacing w:before="0" w:line="360" w:lineRule="auto"/>
        <w:rPr>
          <w:szCs w:val="24"/>
        </w:rPr>
      </w:pPr>
      <w:bookmarkStart w:id="10" w:name="_Hlk179719088"/>
      <w:r w:rsidRPr="00D51E0F">
        <w:rPr>
          <w:szCs w:val="24"/>
        </w:rPr>
        <w:lastRenderedPageBreak/>
        <w:t>1</w:t>
      </w:r>
      <w:r w:rsidR="0014776F">
        <w:rPr>
          <w:szCs w:val="24"/>
        </w:rPr>
        <w:t>1</w:t>
      </w:r>
    </w:p>
    <w:bookmarkEnd w:id="10"/>
    <w:p w14:paraId="7C81539B" w14:textId="23F5B1BD" w:rsidR="00B03ACD" w:rsidRDefault="00B03ACD" w:rsidP="00D51E0F">
      <w:pPr>
        <w:keepNext/>
        <w:keepLines/>
        <w:spacing w:line="360" w:lineRule="auto"/>
        <w:jc w:val="both"/>
        <w:rPr>
          <w:rFonts w:ascii="Times New Roman" w:hAnsi="Times New Roman"/>
          <w:color w:val="000000"/>
          <w:sz w:val="24"/>
          <w:szCs w:val="24"/>
        </w:rPr>
      </w:pPr>
      <w:r>
        <w:rPr>
          <w:rFonts w:ascii="Times New Roman" w:hAnsi="Times New Roman"/>
          <w:color w:val="000000"/>
          <w:sz w:val="24"/>
          <w:szCs w:val="24"/>
        </w:rPr>
        <w:t>Zgodnie z postanowieniami art. 455 ust. 1 ustawy PZP Zamawiający przewiduje możliwość dokonania zmian w umowie o udzielenie zamówienia publicznego po jej zawarciu, pod warunkiem podpisania aneksu zaakceptowanego przez obie strony. Zmiany te nie mogą wykraczać poza określenie przedmiotu zamówienia zawartego w SWZ. W szczególności Zamawiający dopuszcza:</w:t>
      </w:r>
    </w:p>
    <w:p w14:paraId="402FC357" w14:textId="4E588A2A" w:rsidR="00B03ACD" w:rsidRDefault="00B03ACD"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aktualizację danych Wykonawcy poprzez: zmianę nazwy firmy, zmianę adresu siedziby, zmianę formy prawnej Wykonawcy itp.</w:t>
      </w:r>
    </w:p>
    <w:p w14:paraId="21E904BC" w14:textId="70EB3FB2" w:rsidR="00B03ACD"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zmiany powszechnie obowiązujących przepisów prawa, w zakresie mającym wpływ na realizację przedmiotu zamówienia lub świadczenia stron;</w:t>
      </w:r>
    </w:p>
    <w:p w14:paraId="05A02E32" w14:textId="092F8EB6"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zmianę dotyczącą dostarczanego sprzętu w sytuacji, gdy nastąpi wycofanie danego modelu (typu) z produkcji przez producenta, a dostępny będzie sprzęt o parametrach nie gorszych niż wynikające z umowy, pod warunkiem, że nowa cena nie będzie wyższa niż wskazana w ofercie; wycofanie modelu (typu) sprzętu z produkcji przez producenta Wykonawca musi pisemnie udokumentować.</w:t>
      </w:r>
    </w:p>
    <w:p w14:paraId="2E804CB9" w14:textId="7A411C55"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Zmiany warunków gospodarczych, w tym zmiany stawki podatku od towarów i usług (VAT), jeżeli zmiany te będą miały wpływ na koszty wykonania zamówienia przez Wykonawcę.</w:t>
      </w:r>
    </w:p>
    <w:p w14:paraId="10169C61" w14:textId="64B5B8B9"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W razie wystąpienia zdarzeń siły wyższej jako zdarzenia zewnętrznego, niemożliwego do przewidzenia i niemożliwego do zapobieżenia, leżącego poza zasięgiem i kontrolą Stron (np. z powodu pandemii wirusa SARS-COV-2), o ile zdarzenia te będą miały wpływ na wykonanie umowy.</w:t>
      </w:r>
    </w:p>
    <w:p w14:paraId="45F3F163" w14:textId="574D960A" w:rsidR="00F17DDD" w:rsidRPr="0014776F" w:rsidRDefault="0014776F" w:rsidP="0014776F">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Zmiana terminu dostawy z przyczyn niezależnych od Stron umowy może nastąpić wyłącznie po obustronnym, pisemnym uzgodnieniu.</w:t>
      </w:r>
    </w:p>
    <w:p w14:paraId="4E426DFB" w14:textId="77777777" w:rsidR="0014776F" w:rsidRDefault="0014776F" w:rsidP="00D51E0F">
      <w:pPr>
        <w:keepNext/>
        <w:keepLines/>
        <w:spacing w:line="360" w:lineRule="auto"/>
        <w:jc w:val="center"/>
        <w:rPr>
          <w:rFonts w:ascii="Times New Roman" w:hAnsi="Times New Roman"/>
          <w:sz w:val="24"/>
          <w:szCs w:val="24"/>
        </w:rPr>
      </w:pPr>
    </w:p>
    <w:p w14:paraId="63CC2677" w14:textId="2C0750AB" w:rsidR="00653301" w:rsidRPr="00D51E0F" w:rsidRDefault="00653301" w:rsidP="00D51E0F">
      <w:pPr>
        <w:keepNext/>
        <w:keepLines/>
        <w:spacing w:line="360" w:lineRule="auto"/>
        <w:jc w:val="center"/>
        <w:rPr>
          <w:rFonts w:ascii="Times New Roman" w:hAnsi="Times New Roman"/>
          <w:sz w:val="24"/>
          <w:szCs w:val="24"/>
        </w:rPr>
      </w:pPr>
      <w:r w:rsidRPr="00D51E0F">
        <w:rPr>
          <w:rFonts w:ascii="Times New Roman" w:hAnsi="Times New Roman"/>
          <w:sz w:val="24"/>
          <w:szCs w:val="24"/>
        </w:rPr>
        <w:t>§1</w:t>
      </w:r>
      <w:r w:rsidR="0014776F">
        <w:rPr>
          <w:rFonts w:ascii="Times New Roman" w:hAnsi="Times New Roman"/>
          <w:sz w:val="24"/>
          <w:szCs w:val="24"/>
        </w:rPr>
        <w:t>2</w:t>
      </w:r>
    </w:p>
    <w:p w14:paraId="29EC8709" w14:textId="3008B519" w:rsidR="003F66C1" w:rsidRPr="00D51E0F" w:rsidRDefault="003F66C1">
      <w:pPr>
        <w:keepNext/>
        <w:keepLines/>
        <w:numPr>
          <w:ilvl w:val="0"/>
          <w:numId w:val="12"/>
        </w:numPr>
        <w:spacing w:after="0" w:line="360" w:lineRule="auto"/>
        <w:ind w:left="340" w:hanging="340"/>
        <w:jc w:val="both"/>
        <w:rPr>
          <w:rFonts w:ascii="Times New Roman" w:hAnsi="Times New Roman"/>
          <w:sz w:val="24"/>
          <w:szCs w:val="24"/>
        </w:rPr>
      </w:pPr>
      <w:r w:rsidRPr="00D51E0F">
        <w:rPr>
          <w:rFonts w:ascii="Times New Roman" w:hAnsi="Times New Roman"/>
          <w:sz w:val="24"/>
          <w:szCs w:val="24"/>
        </w:rPr>
        <w:lastRenderedPageBreak/>
        <w:t xml:space="preserve">Wszelkie spory powstałe na tle wykonania niniejszej umowy Strony zobowiązują się rozwiązywać polubownie. W </w:t>
      </w:r>
      <w:r w:rsidR="000D17AF" w:rsidRPr="00D51E0F">
        <w:rPr>
          <w:rFonts w:ascii="Times New Roman" w:hAnsi="Times New Roman"/>
          <w:sz w:val="24"/>
          <w:szCs w:val="24"/>
        </w:rPr>
        <w:t>przypadku,</w:t>
      </w:r>
      <w:r w:rsidRPr="00D51E0F">
        <w:rPr>
          <w:rFonts w:ascii="Times New Roman" w:hAnsi="Times New Roman"/>
          <w:sz w:val="24"/>
          <w:szCs w:val="24"/>
        </w:rPr>
        <w:t xml:space="preserve"> kiedy okaże się to niemożliwe, spory te zostaną poddane przez Strony rozstrzygnięciu przez Sąd miejscowo właściwy dla siedziby Zamawiającego. Strony zobowiązu</w:t>
      </w:r>
      <w:r w:rsidRPr="00D51E0F">
        <w:rPr>
          <w:rFonts w:ascii="Times New Roman" w:hAnsi="Times New Roman"/>
          <w:sz w:val="24"/>
          <w:szCs w:val="24"/>
        </w:rPr>
        <w:softHyphen/>
        <w:t>ją się wykonać orzeczenie Sądu natychmiast i dobrowolnie.</w:t>
      </w:r>
    </w:p>
    <w:p w14:paraId="670E8D01" w14:textId="1CF94880" w:rsidR="003F66C1" w:rsidRPr="000D17AF" w:rsidRDefault="003F66C1" w:rsidP="000D17AF">
      <w:pPr>
        <w:keepNext/>
        <w:keepLines/>
        <w:numPr>
          <w:ilvl w:val="0"/>
          <w:numId w:val="12"/>
        </w:numPr>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sprawach nie uregulowanych niniejszą umową mają zastosowanie przepisy Kodeksu Cywilnego.</w:t>
      </w:r>
    </w:p>
    <w:p w14:paraId="3C558365" w14:textId="50D94E9F" w:rsidR="00653301" w:rsidRPr="00D51E0F" w:rsidRDefault="00653301" w:rsidP="00D51E0F">
      <w:pPr>
        <w:pStyle w:val="Nrparagrafu"/>
        <w:spacing w:line="360" w:lineRule="auto"/>
        <w:rPr>
          <w:szCs w:val="24"/>
        </w:rPr>
      </w:pPr>
      <w:r w:rsidRPr="00D51E0F">
        <w:rPr>
          <w:szCs w:val="24"/>
        </w:rPr>
        <w:t>1</w:t>
      </w:r>
      <w:r w:rsidR="0014776F">
        <w:rPr>
          <w:szCs w:val="24"/>
        </w:rPr>
        <w:t>3</w:t>
      </w:r>
    </w:p>
    <w:p w14:paraId="379E85AB" w14:textId="77777777" w:rsidR="00653301"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Zmiany umowy wymagają zgody obu stron w formie pisemnej pod rygorem nieważności.</w:t>
      </w:r>
    </w:p>
    <w:p w14:paraId="4C4589FA" w14:textId="408B2694" w:rsidR="0014776F" w:rsidRDefault="0014776F">
      <w:pPr>
        <w:keepNext/>
        <w:keepLines/>
        <w:numPr>
          <w:ilvl w:val="0"/>
          <w:numId w:val="13"/>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Osobą do kontaktu ze strony Wykonawcy jest Pan/Pani ………………………….</w:t>
      </w:r>
    </w:p>
    <w:p w14:paraId="6C1C8E24" w14:textId="194C35D6" w:rsidR="0014776F" w:rsidRPr="00D51E0F" w:rsidRDefault="0014776F">
      <w:pPr>
        <w:keepNext/>
        <w:keepLines/>
        <w:numPr>
          <w:ilvl w:val="0"/>
          <w:numId w:val="13"/>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Osobą do kontaktu ze strony Zamawiającego jest Pan/Pani ………………………..</w:t>
      </w:r>
    </w:p>
    <w:p w14:paraId="577AD201" w14:textId="77777777" w:rsidR="00653301" w:rsidRPr="00D51E0F"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Niniejszą umowę sporządzono w dwóch jednobrzmiących egzemplarzach, jeden dla Zamawiającego i jeden dla Wykonawcy.</w:t>
      </w:r>
    </w:p>
    <w:p w14:paraId="1DD744E3" w14:textId="4C2AE711" w:rsidR="00653301" w:rsidRPr="00D51E0F"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Niniejsza umowa wchodzi w życie z dniem jej podpisania.</w:t>
      </w:r>
    </w:p>
    <w:p w14:paraId="587FBA1B" w14:textId="137ACB33" w:rsidR="00844773" w:rsidRPr="00D51E0F" w:rsidRDefault="00844773">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844773">
        <w:rPr>
          <w:rFonts w:ascii="Times New Roman" w:hAnsi="Times New Roman"/>
          <w:sz w:val="24"/>
          <w:szCs w:val="24"/>
        </w:rPr>
        <w:t>Załącznikami do umowy są:</w:t>
      </w:r>
    </w:p>
    <w:p w14:paraId="4EB66113" w14:textId="77777777" w:rsidR="00844773" w:rsidRDefault="00653301" w:rsidP="00D51E0F">
      <w:pPr>
        <w:pStyle w:val="Akapitzlist"/>
        <w:keepNext/>
        <w:keepLines/>
        <w:numPr>
          <w:ilvl w:val="1"/>
          <w:numId w:val="4"/>
        </w:numPr>
        <w:spacing w:line="360" w:lineRule="auto"/>
        <w:rPr>
          <w:rFonts w:ascii="Times New Roman" w:hAnsi="Times New Roman"/>
          <w:b/>
          <w:sz w:val="24"/>
          <w:szCs w:val="24"/>
        </w:rPr>
      </w:pPr>
      <w:r w:rsidRPr="00844773">
        <w:rPr>
          <w:rFonts w:ascii="Times New Roman" w:hAnsi="Times New Roman"/>
          <w:b/>
          <w:sz w:val="24"/>
          <w:szCs w:val="24"/>
        </w:rPr>
        <w:t xml:space="preserve">kopia </w:t>
      </w:r>
      <w:r w:rsidR="005E27D2" w:rsidRPr="00844773">
        <w:rPr>
          <w:rFonts w:ascii="Times New Roman" w:hAnsi="Times New Roman"/>
          <w:b/>
          <w:sz w:val="24"/>
          <w:szCs w:val="24"/>
        </w:rPr>
        <w:t>oferty</w:t>
      </w:r>
      <w:r w:rsidRPr="00844773">
        <w:rPr>
          <w:rFonts w:ascii="Times New Roman" w:hAnsi="Times New Roman"/>
          <w:b/>
          <w:sz w:val="24"/>
          <w:szCs w:val="24"/>
        </w:rPr>
        <w:t xml:space="preserve"> Wykonawcy</w:t>
      </w:r>
      <w:r w:rsidR="00844773">
        <w:rPr>
          <w:rFonts w:ascii="Times New Roman" w:hAnsi="Times New Roman"/>
          <w:b/>
          <w:sz w:val="24"/>
          <w:szCs w:val="24"/>
        </w:rPr>
        <w:t>,</w:t>
      </w:r>
    </w:p>
    <w:p w14:paraId="01069B98" w14:textId="77777777" w:rsidR="00844773" w:rsidRDefault="003F66C1" w:rsidP="00AD7CF2">
      <w:pPr>
        <w:pStyle w:val="Akapitzlist"/>
        <w:keepNext/>
        <w:keepLines/>
        <w:numPr>
          <w:ilvl w:val="1"/>
          <w:numId w:val="4"/>
        </w:numPr>
        <w:spacing w:line="360" w:lineRule="auto"/>
        <w:rPr>
          <w:rFonts w:ascii="Times New Roman" w:hAnsi="Times New Roman"/>
          <w:b/>
          <w:sz w:val="24"/>
          <w:szCs w:val="24"/>
        </w:rPr>
      </w:pPr>
      <w:r w:rsidRPr="00844773">
        <w:rPr>
          <w:rFonts w:ascii="Times New Roman" w:hAnsi="Times New Roman"/>
          <w:b/>
          <w:sz w:val="24"/>
          <w:szCs w:val="24"/>
        </w:rPr>
        <w:t>Opis przedmiotu zamówienia</w:t>
      </w:r>
    </w:p>
    <w:p w14:paraId="27F88282" w14:textId="77777777" w:rsidR="00763A15" w:rsidRPr="00D51E0F" w:rsidRDefault="00763A15" w:rsidP="00D51E0F">
      <w:pPr>
        <w:keepNext/>
        <w:keepLines/>
        <w:spacing w:line="360" w:lineRule="auto"/>
        <w:jc w:val="both"/>
        <w:rPr>
          <w:rFonts w:ascii="Times New Roman" w:hAnsi="Times New Roman"/>
          <w:sz w:val="24"/>
          <w:szCs w:val="24"/>
        </w:rPr>
      </w:pPr>
    </w:p>
    <w:p w14:paraId="03B371C6" w14:textId="77777777" w:rsidR="00B368BB" w:rsidRPr="00D51E0F" w:rsidRDefault="00B368BB" w:rsidP="00D51E0F">
      <w:pPr>
        <w:keepNext/>
        <w:keepLines/>
        <w:spacing w:line="360" w:lineRule="auto"/>
        <w:rPr>
          <w:rFonts w:ascii="Times New Roman" w:hAnsi="Times New Roman"/>
          <w:sz w:val="24"/>
          <w:szCs w:val="24"/>
        </w:rPr>
      </w:pPr>
      <w:r w:rsidRPr="00D51E0F">
        <w:rPr>
          <w:rFonts w:ascii="Times New Roman" w:eastAsia="ArialMT" w:hAnsi="Times New Roman"/>
          <w:b/>
          <w:bCs/>
          <w:sz w:val="24"/>
          <w:szCs w:val="24"/>
        </w:rPr>
        <w:t xml:space="preserve">          ZAMAWIAJĄCY                                                                               WYKONAWCA</w:t>
      </w:r>
    </w:p>
    <w:p w14:paraId="1620636B" w14:textId="77777777" w:rsidR="003F66C1" w:rsidRDefault="003F66C1" w:rsidP="00D51E0F">
      <w:pPr>
        <w:keepNext/>
        <w:keepLines/>
        <w:spacing w:after="0" w:line="360" w:lineRule="auto"/>
        <w:rPr>
          <w:rFonts w:ascii="Times New Roman" w:hAnsi="Times New Roman"/>
          <w:sz w:val="24"/>
          <w:szCs w:val="24"/>
        </w:rPr>
      </w:pPr>
    </w:p>
    <w:p w14:paraId="7056084B" w14:textId="77777777" w:rsidR="00724798" w:rsidRPr="00D51E0F" w:rsidRDefault="00724798" w:rsidP="00D51E0F">
      <w:pPr>
        <w:keepNext/>
        <w:keepLines/>
        <w:spacing w:after="0" w:line="360" w:lineRule="auto"/>
        <w:rPr>
          <w:rFonts w:ascii="Times New Roman" w:hAnsi="Times New Roman"/>
          <w:sz w:val="24"/>
          <w:szCs w:val="24"/>
        </w:rPr>
      </w:pPr>
    </w:p>
    <w:p w14:paraId="5164D99C" w14:textId="77777777" w:rsidR="003F66C1" w:rsidRPr="00D51E0F" w:rsidRDefault="003F66C1" w:rsidP="00D51E0F">
      <w:pPr>
        <w:keepNext/>
        <w:keepLines/>
        <w:spacing w:after="0" w:line="360" w:lineRule="auto"/>
        <w:jc w:val="both"/>
        <w:rPr>
          <w:rFonts w:ascii="Times New Roman" w:eastAsia="Times New Roman" w:hAnsi="Times New Roman"/>
          <w:sz w:val="24"/>
          <w:szCs w:val="24"/>
        </w:rPr>
      </w:pPr>
    </w:p>
    <w:p w14:paraId="24FD2145" w14:textId="77777777" w:rsidR="003F66C1" w:rsidRPr="00D51E0F" w:rsidRDefault="003F66C1" w:rsidP="00D51E0F">
      <w:pPr>
        <w:keepNext/>
        <w:keepLines/>
        <w:spacing w:after="0" w:line="360" w:lineRule="auto"/>
        <w:jc w:val="both"/>
        <w:rPr>
          <w:rFonts w:ascii="Times New Roman" w:eastAsia="Times New Roman" w:hAnsi="Times New Roman"/>
          <w:sz w:val="24"/>
          <w:szCs w:val="24"/>
        </w:rPr>
      </w:pPr>
    </w:p>
    <w:p w14:paraId="1DF2279D" w14:textId="006856F5" w:rsidR="003F66C1" w:rsidRPr="00D51E0F" w:rsidRDefault="003F66C1" w:rsidP="00D51E0F">
      <w:pPr>
        <w:keepNext/>
        <w:keepLines/>
        <w:spacing w:line="360" w:lineRule="auto"/>
        <w:rPr>
          <w:rFonts w:ascii="Times New Roman" w:hAnsi="Times New Roman"/>
          <w:sz w:val="24"/>
          <w:szCs w:val="24"/>
        </w:rPr>
      </w:pPr>
    </w:p>
    <w:sectPr w:rsidR="003F66C1" w:rsidRPr="00D51E0F" w:rsidSect="00D2413D">
      <w:headerReference w:type="default" r:id="rId8"/>
      <w:footerReference w:type="default" r:id="rId9"/>
      <w:pgSz w:w="11906" w:h="16838" w:code="9"/>
      <w:pgMar w:top="992" w:right="1418"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4F9F5D" w14:textId="77777777" w:rsidR="00050C24" w:rsidRDefault="00050C24" w:rsidP="00614E6C">
      <w:pPr>
        <w:spacing w:after="0" w:line="240" w:lineRule="auto"/>
      </w:pPr>
      <w:r>
        <w:separator/>
      </w:r>
    </w:p>
  </w:endnote>
  <w:endnote w:type="continuationSeparator" w:id="0">
    <w:p w14:paraId="693D4988" w14:textId="77777777" w:rsidR="00050C24" w:rsidRDefault="00050C24" w:rsidP="00614E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rialMT">
    <w:altName w:val="Arial"/>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62B0B2" w14:textId="2FFC9FDE" w:rsidR="00FE7EA9" w:rsidRDefault="007639BD">
    <w:pPr>
      <w:pStyle w:val="Stopka"/>
      <w:jc w:val="right"/>
    </w:pPr>
    <w:r>
      <w:fldChar w:fldCharType="begin"/>
    </w:r>
    <w:r w:rsidR="00FE7EA9">
      <w:instrText>PAGE   \* MERGEFORMAT</w:instrText>
    </w:r>
    <w:r>
      <w:fldChar w:fldCharType="separate"/>
    </w:r>
    <w:r w:rsidR="0042427E">
      <w:rPr>
        <w:noProof/>
      </w:rPr>
      <w:t>13</w:t>
    </w:r>
    <w:r>
      <w:fldChar w:fldCharType="end"/>
    </w:r>
  </w:p>
  <w:p w14:paraId="453B2020" w14:textId="1C5C8A9E" w:rsidR="000C0228" w:rsidRPr="000C0228" w:rsidRDefault="000C0228" w:rsidP="00425AEA">
    <w:pPr>
      <w:tabs>
        <w:tab w:val="center" w:pos="4536"/>
        <w:tab w:val="right" w:pos="9072"/>
      </w:tabs>
      <w:spacing w:after="0" w:line="240" w:lineRule="auto"/>
      <w:jc w:val="center"/>
      <w:rPr>
        <w:rFonts w:ascii="Tahoma" w:eastAsia="Times New Roman" w:hAnsi="Tahoma"/>
        <w:color w:val="000000" w:themeColor="text1"/>
        <w:sz w:val="20"/>
        <w:szCs w:val="20"/>
        <w:lang w:eastAsia="pl-PL"/>
      </w:rPr>
    </w:pPr>
  </w:p>
  <w:sdt>
    <w:sdtPr>
      <w:rPr>
        <w:rFonts w:ascii="Tahoma" w:eastAsia="Times New Roman" w:hAnsi="Tahoma"/>
        <w:color w:val="000000" w:themeColor="text1"/>
        <w:sz w:val="20"/>
        <w:szCs w:val="20"/>
        <w:lang w:eastAsia="pl-PL"/>
      </w:rPr>
      <w:id w:val="-91319402"/>
      <w:docPartObj>
        <w:docPartGallery w:val="Page Numbers (Bottom of Page)"/>
        <w:docPartUnique/>
      </w:docPartObj>
    </w:sdtPr>
    <w:sdtEndPr/>
    <w:sdtContent>
      <w:p w14:paraId="6A1CD70F" w14:textId="77777777" w:rsidR="007C5462" w:rsidRPr="008F4CB8" w:rsidRDefault="007C5462" w:rsidP="007C5462">
        <w:pPr>
          <w:tabs>
            <w:tab w:val="center" w:pos="4536"/>
            <w:tab w:val="right" w:pos="9072"/>
          </w:tabs>
          <w:spacing w:after="0" w:line="240" w:lineRule="auto"/>
          <w:jc w:val="center"/>
          <w:rPr>
            <w:rFonts w:ascii="Tahoma" w:eastAsia="Times New Roman" w:hAnsi="Tahoma"/>
            <w:b/>
            <w:bCs/>
            <w:color w:val="000000" w:themeColor="text1"/>
            <w:sz w:val="18"/>
            <w:szCs w:val="18"/>
            <w:lang w:eastAsia="pl-PL"/>
          </w:rPr>
        </w:pPr>
        <w:r w:rsidRPr="008F4CB8">
          <w:rPr>
            <w:rFonts w:ascii="Tahoma" w:eastAsia="Times New Roman" w:hAnsi="Tahoma"/>
            <w:b/>
            <w:bCs/>
            <w:color w:val="000000" w:themeColor="text1"/>
            <w:sz w:val="18"/>
            <w:szCs w:val="18"/>
            <w:lang w:eastAsia="pl-PL"/>
          </w:rPr>
          <w:t>"Ekonomista +handlowiec = mistrz zawodowiec” współfinansowanego ze środków Europejskiego Funduszu Społecznego Plus w ramach Programu Regionalnego Fundusze Europejskie dla Łódzkiego 2021-2027, nr umowy FELD.08.08-IZ.00-0086/23-00.</w:t>
        </w:r>
      </w:p>
      <w:p w14:paraId="6F73400D" w14:textId="77777777" w:rsidR="007C5462" w:rsidRPr="008F4CB8" w:rsidRDefault="007C5462" w:rsidP="007C5462">
        <w:pPr>
          <w:tabs>
            <w:tab w:val="center" w:pos="4536"/>
            <w:tab w:val="right" w:pos="9072"/>
          </w:tabs>
          <w:spacing w:after="0" w:line="240" w:lineRule="auto"/>
          <w:jc w:val="center"/>
          <w:rPr>
            <w:rFonts w:ascii="Tahoma" w:eastAsia="Times New Roman" w:hAnsi="Tahoma"/>
            <w:b/>
            <w:bCs/>
            <w:color w:val="000000" w:themeColor="text1"/>
            <w:sz w:val="18"/>
            <w:szCs w:val="18"/>
            <w:lang w:eastAsia="pl-PL"/>
          </w:rPr>
        </w:pPr>
        <w:r w:rsidRPr="008F4CB8">
          <w:rPr>
            <w:rFonts w:ascii="Tahoma" w:eastAsia="Times New Roman" w:hAnsi="Tahoma"/>
            <w:b/>
            <w:bCs/>
            <w:color w:val="000000" w:themeColor="text1"/>
            <w:sz w:val="18"/>
            <w:szCs w:val="18"/>
            <w:lang w:eastAsia="pl-PL"/>
          </w:rPr>
          <w:t>Beneficjent: Powiat Kutnowski</w:t>
        </w:r>
      </w:p>
      <w:p w14:paraId="0821A6D6" w14:textId="1878799F" w:rsidR="00034384" w:rsidRPr="007C5462" w:rsidRDefault="007C5462" w:rsidP="007C5462">
        <w:pPr>
          <w:tabs>
            <w:tab w:val="center" w:pos="4536"/>
            <w:tab w:val="right" w:pos="9072"/>
          </w:tabs>
          <w:spacing w:after="0" w:line="240" w:lineRule="auto"/>
          <w:jc w:val="center"/>
          <w:rPr>
            <w:rFonts w:ascii="Tahoma" w:eastAsia="Times New Roman" w:hAnsi="Tahoma"/>
            <w:b/>
            <w:bCs/>
            <w:color w:val="000000" w:themeColor="text1"/>
            <w:sz w:val="18"/>
            <w:szCs w:val="18"/>
            <w:lang w:eastAsia="pl-PL"/>
          </w:rPr>
        </w:pPr>
        <w:r w:rsidRPr="008F4CB8">
          <w:rPr>
            <w:rFonts w:ascii="Tahoma" w:eastAsia="Times New Roman" w:hAnsi="Tahoma"/>
            <w:b/>
            <w:bCs/>
            <w:color w:val="000000" w:themeColor="text1"/>
            <w:sz w:val="18"/>
            <w:szCs w:val="18"/>
            <w:lang w:eastAsia="pl-PL"/>
          </w:rPr>
          <w:t>Realizator: Zespół Szkół nr 3 im. Władysława Grabskiego w Kutnie ul. Kościuszki 24, 99-300 Kutno</w:t>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47FEE3" w14:textId="77777777" w:rsidR="00050C24" w:rsidRDefault="00050C24" w:rsidP="00614E6C">
      <w:pPr>
        <w:spacing w:after="0" w:line="240" w:lineRule="auto"/>
      </w:pPr>
      <w:r>
        <w:separator/>
      </w:r>
    </w:p>
  </w:footnote>
  <w:footnote w:type="continuationSeparator" w:id="0">
    <w:p w14:paraId="0CCB6049" w14:textId="77777777" w:rsidR="00050C24" w:rsidRDefault="00050C24" w:rsidP="00614E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04D310" w14:textId="2E25A0A8" w:rsidR="00425AEA" w:rsidRPr="00312726" w:rsidRDefault="00522180" w:rsidP="00425AEA">
    <w:pPr>
      <w:spacing w:after="0" w:line="100" w:lineRule="atLeast"/>
    </w:pPr>
    <w:r>
      <w:rPr>
        <w:noProof/>
        <w:lang w:eastAsia="pl-PL"/>
      </w:rPr>
      <w:drawing>
        <wp:inline distT="0" distB="0" distL="0" distR="0" wp14:anchorId="74911F4D" wp14:editId="7207B841">
          <wp:extent cx="5759450" cy="635000"/>
          <wp:effectExtent l="0" t="0" r="0" b="0"/>
          <wp:docPr id="2" name="Obraz 1">
            <a:extLst xmlns:a="http://schemas.openxmlformats.org/drawingml/2006/main">
              <a:ext uri="{FF2B5EF4-FFF2-40B4-BE49-F238E27FC236}">
                <a16:creationId xmlns:a16="http://schemas.microsoft.com/office/drawing/2014/main" id="{28D01106-24EB-4E8C-BBE4-CBE994B740F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1">
                    <a:extLst>
                      <a:ext uri="{FF2B5EF4-FFF2-40B4-BE49-F238E27FC236}">
                        <a16:creationId xmlns:a16="http://schemas.microsoft.com/office/drawing/2014/main" id="{28D01106-24EB-4E8C-BBE4-CBE994B740F4}"/>
                      </a:ext>
                    </a:extLst>
                  </pic:cNvPr>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59450" cy="635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7E504526"/>
    <w:lvl w:ilvl="0">
      <w:numFmt w:val="decimal"/>
      <w:pStyle w:val="Nrparagrafu"/>
      <w:lvlText w:val="*"/>
      <w:lvlJc w:val="left"/>
    </w:lvl>
  </w:abstractNum>
  <w:abstractNum w:abstractNumId="1" w15:restartNumberingAfterBreak="0">
    <w:nsid w:val="00000001"/>
    <w:multiLevelType w:val="multilevel"/>
    <w:tmpl w:val="00000001"/>
    <w:name w:val="WW8Num1"/>
    <w:lvl w:ilvl="0">
      <w:start w:val="1"/>
      <w:numFmt w:val="decimal"/>
      <w:lvlText w:val="%1)"/>
      <w:lvlJc w:val="left"/>
      <w:pPr>
        <w:tabs>
          <w:tab w:val="num" w:pos="709"/>
        </w:tabs>
        <w:ind w:left="1068" w:hanging="360"/>
      </w:pPr>
      <w:rPr>
        <w:color w:val="auto"/>
      </w:rPr>
    </w:lvl>
    <w:lvl w:ilvl="1">
      <w:start w:val="1"/>
      <w:numFmt w:val="bullet"/>
      <w:lvlText w:val=""/>
      <w:lvlJc w:val="left"/>
      <w:pPr>
        <w:tabs>
          <w:tab w:val="num" w:pos="709"/>
        </w:tabs>
        <w:ind w:left="1788" w:hanging="360"/>
      </w:pPr>
      <w:rPr>
        <w:rFonts w:ascii="Symbol" w:hAnsi="Symbol"/>
        <w:color w:val="auto"/>
        <w:kern w:val="1"/>
      </w:rPr>
    </w:lvl>
    <w:lvl w:ilvl="2">
      <w:start w:val="1"/>
      <w:numFmt w:val="bullet"/>
      <w:lvlText w:val=""/>
      <w:lvlJc w:val="left"/>
      <w:pPr>
        <w:tabs>
          <w:tab w:val="num" w:pos="0"/>
        </w:tabs>
        <w:ind w:left="2508" w:hanging="360"/>
      </w:pPr>
      <w:rPr>
        <w:rFonts w:ascii="Wingdings" w:hAnsi="Wingdings"/>
      </w:rPr>
    </w:lvl>
    <w:lvl w:ilvl="3">
      <w:start w:val="1"/>
      <w:numFmt w:val="bullet"/>
      <w:lvlText w:val=""/>
      <w:lvlJc w:val="left"/>
      <w:pPr>
        <w:tabs>
          <w:tab w:val="num" w:pos="0"/>
        </w:tabs>
        <w:ind w:left="3228" w:hanging="360"/>
      </w:pPr>
      <w:rPr>
        <w:rFonts w:ascii="Symbol" w:hAnsi="Symbol"/>
        <w:color w:val="auto"/>
        <w:kern w:val="1"/>
      </w:rPr>
    </w:lvl>
    <w:lvl w:ilvl="4">
      <w:start w:val="1"/>
      <w:numFmt w:val="bullet"/>
      <w:lvlText w:val="o"/>
      <w:lvlJc w:val="left"/>
      <w:pPr>
        <w:tabs>
          <w:tab w:val="num" w:pos="0"/>
        </w:tabs>
        <w:ind w:left="3948" w:hanging="360"/>
      </w:pPr>
      <w:rPr>
        <w:rFonts w:ascii="Courier New" w:hAnsi="Courier New"/>
      </w:rPr>
    </w:lvl>
    <w:lvl w:ilvl="5">
      <w:start w:val="1"/>
      <w:numFmt w:val="bullet"/>
      <w:lvlText w:val=""/>
      <w:lvlJc w:val="left"/>
      <w:pPr>
        <w:tabs>
          <w:tab w:val="num" w:pos="0"/>
        </w:tabs>
        <w:ind w:left="4668" w:hanging="360"/>
      </w:pPr>
      <w:rPr>
        <w:rFonts w:ascii="Wingdings" w:hAnsi="Wingdings"/>
      </w:rPr>
    </w:lvl>
    <w:lvl w:ilvl="6">
      <w:start w:val="1"/>
      <w:numFmt w:val="bullet"/>
      <w:lvlText w:val=""/>
      <w:lvlJc w:val="left"/>
      <w:pPr>
        <w:tabs>
          <w:tab w:val="num" w:pos="0"/>
        </w:tabs>
        <w:ind w:left="5388" w:hanging="360"/>
      </w:pPr>
      <w:rPr>
        <w:rFonts w:ascii="Symbol" w:hAnsi="Symbol"/>
        <w:color w:val="auto"/>
        <w:kern w:val="1"/>
      </w:rPr>
    </w:lvl>
    <w:lvl w:ilvl="7">
      <w:start w:val="1"/>
      <w:numFmt w:val="bullet"/>
      <w:lvlText w:val="o"/>
      <w:lvlJc w:val="left"/>
      <w:pPr>
        <w:tabs>
          <w:tab w:val="num" w:pos="0"/>
        </w:tabs>
        <w:ind w:left="6108" w:hanging="360"/>
      </w:pPr>
      <w:rPr>
        <w:rFonts w:ascii="Courier New" w:hAnsi="Courier New"/>
      </w:rPr>
    </w:lvl>
    <w:lvl w:ilvl="8">
      <w:start w:val="1"/>
      <w:numFmt w:val="bullet"/>
      <w:lvlText w:val=""/>
      <w:lvlJc w:val="left"/>
      <w:pPr>
        <w:tabs>
          <w:tab w:val="num" w:pos="0"/>
        </w:tabs>
        <w:ind w:left="6828" w:hanging="360"/>
      </w:pPr>
      <w:rPr>
        <w:rFonts w:ascii="Wingdings" w:hAnsi="Wingdings"/>
      </w:rPr>
    </w:lvl>
  </w:abstractNum>
  <w:abstractNum w:abstractNumId="2" w15:restartNumberingAfterBreak="0">
    <w:nsid w:val="00000002"/>
    <w:multiLevelType w:val="multilevel"/>
    <w:tmpl w:val="00000002"/>
    <w:name w:val="WW8Num2"/>
    <w:lvl w:ilvl="0">
      <w:start w:val="1"/>
      <w:numFmt w:val="lowerLetter"/>
      <w:lvlText w:val="%1)"/>
      <w:lvlJc w:val="left"/>
      <w:pPr>
        <w:tabs>
          <w:tab w:val="num" w:pos="0"/>
        </w:tabs>
        <w:ind w:left="0" w:firstLine="0"/>
      </w:p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3" w15:restartNumberingAfterBreak="0">
    <w:nsid w:val="00000003"/>
    <w:multiLevelType w:val="singleLevel"/>
    <w:tmpl w:val="00000003"/>
    <w:name w:val="WW8Num3"/>
    <w:lvl w:ilvl="0">
      <w:start w:val="1"/>
      <w:numFmt w:val="decimal"/>
      <w:lvlText w:val="%1."/>
      <w:lvlJc w:val="left"/>
      <w:pPr>
        <w:tabs>
          <w:tab w:val="num" w:pos="0"/>
        </w:tabs>
        <w:ind w:left="720" w:hanging="360"/>
      </w:pPr>
      <w:rPr>
        <w:rFonts w:cs="Times New Roman"/>
        <w:iCs/>
        <w:sz w:val="24"/>
        <w:szCs w:val="24"/>
      </w:rPr>
    </w:lvl>
  </w:abstractNum>
  <w:abstractNum w:abstractNumId="4" w15:restartNumberingAfterBreak="0">
    <w:nsid w:val="00000004"/>
    <w:multiLevelType w:val="singleLevel"/>
    <w:tmpl w:val="C45C8AB0"/>
    <w:name w:val="WW8Num4"/>
    <w:lvl w:ilvl="0">
      <w:start w:val="1"/>
      <w:numFmt w:val="decimal"/>
      <w:lvlText w:val="%1."/>
      <w:lvlJc w:val="left"/>
      <w:pPr>
        <w:tabs>
          <w:tab w:val="num" w:pos="0"/>
        </w:tabs>
        <w:ind w:left="720" w:hanging="360"/>
      </w:pPr>
      <w:rPr>
        <w:color w:val="auto"/>
        <w:lang w:val="pl-PL"/>
      </w:rPr>
    </w:lvl>
  </w:abstractNum>
  <w:abstractNum w:abstractNumId="5" w15:restartNumberingAfterBreak="0">
    <w:nsid w:val="00000006"/>
    <w:multiLevelType w:val="multilevel"/>
    <w:tmpl w:val="6504DC08"/>
    <w:name w:val="WW8Num6"/>
    <w:lvl w:ilvl="0">
      <w:start w:val="1"/>
      <w:numFmt w:val="lowerLetter"/>
      <w:lvlText w:val="%1)"/>
      <w:lvlJc w:val="left"/>
      <w:pPr>
        <w:tabs>
          <w:tab w:val="num" w:pos="-142"/>
        </w:tabs>
        <w:ind w:left="644" w:hanging="360"/>
      </w:pPr>
      <w:rPr>
        <w:bCs/>
        <w:color w:val="000000"/>
      </w:rPr>
    </w:lvl>
    <w:lvl w:ilvl="1">
      <w:start w:val="1"/>
      <w:numFmt w:val="bullet"/>
      <w:lvlText w:val=""/>
      <w:lvlJc w:val="left"/>
      <w:pPr>
        <w:tabs>
          <w:tab w:val="num" w:pos="709"/>
        </w:tabs>
        <w:ind w:left="1788" w:hanging="360"/>
      </w:pPr>
      <w:rPr>
        <w:rFonts w:ascii="Symbol" w:hAnsi="Symbol"/>
        <w:color w:val="auto"/>
        <w:kern w:val="1"/>
      </w:rPr>
    </w:lvl>
    <w:lvl w:ilvl="2">
      <w:start w:val="1"/>
      <w:numFmt w:val="bullet"/>
      <w:lvlText w:val=""/>
      <w:lvlJc w:val="left"/>
      <w:pPr>
        <w:tabs>
          <w:tab w:val="num" w:pos="0"/>
        </w:tabs>
        <w:ind w:left="2508" w:hanging="360"/>
      </w:pPr>
      <w:rPr>
        <w:rFonts w:ascii="Wingdings" w:hAnsi="Wingdings"/>
      </w:rPr>
    </w:lvl>
    <w:lvl w:ilvl="3">
      <w:start w:val="1"/>
      <w:numFmt w:val="bullet"/>
      <w:lvlText w:val=""/>
      <w:lvlJc w:val="left"/>
      <w:pPr>
        <w:tabs>
          <w:tab w:val="num" w:pos="0"/>
        </w:tabs>
        <w:ind w:left="3228" w:hanging="360"/>
      </w:pPr>
      <w:rPr>
        <w:rFonts w:ascii="Symbol" w:hAnsi="Symbol"/>
        <w:color w:val="auto"/>
        <w:kern w:val="1"/>
      </w:rPr>
    </w:lvl>
    <w:lvl w:ilvl="4">
      <w:start w:val="1"/>
      <w:numFmt w:val="bullet"/>
      <w:lvlText w:val="o"/>
      <w:lvlJc w:val="left"/>
      <w:pPr>
        <w:tabs>
          <w:tab w:val="num" w:pos="0"/>
        </w:tabs>
        <w:ind w:left="3948" w:hanging="360"/>
      </w:pPr>
      <w:rPr>
        <w:rFonts w:ascii="Courier New" w:hAnsi="Courier New"/>
      </w:rPr>
    </w:lvl>
    <w:lvl w:ilvl="5">
      <w:start w:val="1"/>
      <w:numFmt w:val="bullet"/>
      <w:lvlText w:val=""/>
      <w:lvlJc w:val="left"/>
      <w:pPr>
        <w:tabs>
          <w:tab w:val="num" w:pos="0"/>
        </w:tabs>
        <w:ind w:left="4668" w:hanging="360"/>
      </w:pPr>
      <w:rPr>
        <w:rFonts w:ascii="Wingdings" w:hAnsi="Wingdings"/>
      </w:rPr>
    </w:lvl>
    <w:lvl w:ilvl="6">
      <w:start w:val="1"/>
      <w:numFmt w:val="bullet"/>
      <w:lvlText w:val=""/>
      <w:lvlJc w:val="left"/>
      <w:pPr>
        <w:tabs>
          <w:tab w:val="num" w:pos="0"/>
        </w:tabs>
        <w:ind w:left="5388" w:hanging="360"/>
      </w:pPr>
      <w:rPr>
        <w:rFonts w:ascii="Symbol" w:hAnsi="Symbol"/>
        <w:color w:val="auto"/>
        <w:kern w:val="1"/>
      </w:rPr>
    </w:lvl>
    <w:lvl w:ilvl="7">
      <w:start w:val="1"/>
      <w:numFmt w:val="bullet"/>
      <w:lvlText w:val="o"/>
      <w:lvlJc w:val="left"/>
      <w:pPr>
        <w:tabs>
          <w:tab w:val="num" w:pos="0"/>
        </w:tabs>
        <w:ind w:left="6108" w:hanging="360"/>
      </w:pPr>
      <w:rPr>
        <w:rFonts w:ascii="Courier New" w:hAnsi="Courier New"/>
      </w:rPr>
    </w:lvl>
    <w:lvl w:ilvl="8">
      <w:start w:val="1"/>
      <w:numFmt w:val="bullet"/>
      <w:lvlText w:val=""/>
      <w:lvlJc w:val="left"/>
      <w:pPr>
        <w:tabs>
          <w:tab w:val="num" w:pos="0"/>
        </w:tabs>
        <w:ind w:left="6828" w:hanging="360"/>
      </w:pPr>
      <w:rPr>
        <w:rFonts w:ascii="Wingdings" w:hAnsi="Wingdings"/>
      </w:rPr>
    </w:lvl>
  </w:abstractNum>
  <w:abstractNum w:abstractNumId="6" w15:restartNumberingAfterBreak="0">
    <w:nsid w:val="0000000A"/>
    <w:multiLevelType w:val="singleLevel"/>
    <w:tmpl w:val="0000000A"/>
    <w:name w:val="WW8Num10"/>
    <w:lvl w:ilvl="0">
      <w:start w:val="1"/>
      <w:numFmt w:val="decimal"/>
      <w:lvlText w:val="%1."/>
      <w:lvlJc w:val="left"/>
      <w:pPr>
        <w:tabs>
          <w:tab w:val="num" w:pos="0"/>
        </w:tabs>
        <w:ind w:left="720" w:hanging="360"/>
      </w:pPr>
      <w:rPr>
        <w:rFonts w:ascii="Times New Roman" w:eastAsia="Times New Roman" w:hAnsi="Times New Roman" w:cs="Times New Roman"/>
        <w:b w:val="0"/>
        <w:bCs/>
        <w:color w:val="000000"/>
        <w:kern w:val="1"/>
      </w:rPr>
    </w:lvl>
  </w:abstractNum>
  <w:abstractNum w:abstractNumId="7" w15:restartNumberingAfterBreak="0">
    <w:nsid w:val="0000000B"/>
    <w:multiLevelType w:val="multilevel"/>
    <w:tmpl w:val="0000000B"/>
    <w:name w:val="WW8Num42"/>
    <w:lvl w:ilvl="0">
      <w:start w:val="1"/>
      <w:numFmt w:val="decimal"/>
      <w:lvlText w:val="%1)"/>
      <w:lvlJc w:val="left"/>
      <w:pPr>
        <w:tabs>
          <w:tab w:val="num" w:pos="1068"/>
        </w:tabs>
        <w:ind w:left="1068" w:hanging="360"/>
      </w:pPr>
      <w:rPr>
        <w:rFonts w:hint="default"/>
      </w:rPr>
    </w:lvl>
    <w:lvl w:ilvl="1">
      <w:start w:val="1"/>
      <w:numFmt w:val="bullet"/>
      <w:lvlText w:val="o"/>
      <w:lvlJc w:val="left"/>
      <w:pPr>
        <w:tabs>
          <w:tab w:val="num" w:pos="0"/>
        </w:tabs>
        <w:ind w:left="1788" w:hanging="360"/>
      </w:pPr>
      <w:rPr>
        <w:rFonts w:ascii="Courier New" w:hAnsi="Courier New" w:cs="Courier New" w:hint="default"/>
      </w:rPr>
    </w:lvl>
    <w:lvl w:ilvl="2">
      <w:start w:val="1"/>
      <w:numFmt w:val="bullet"/>
      <w:lvlText w:val=""/>
      <w:lvlJc w:val="left"/>
      <w:pPr>
        <w:tabs>
          <w:tab w:val="num" w:pos="0"/>
        </w:tabs>
        <w:ind w:left="2508" w:hanging="360"/>
      </w:pPr>
      <w:rPr>
        <w:rFonts w:ascii="Wingdings" w:hAnsi="Wingdings" w:cs="Wingdings" w:hint="default"/>
      </w:rPr>
    </w:lvl>
    <w:lvl w:ilvl="3">
      <w:start w:val="1"/>
      <w:numFmt w:val="bullet"/>
      <w:lvlText w:val=""/>
      <w:lvlJc w:val="left"/>
      <w:pPr>
        <w:tabs>
          <w:tab w:val="num" w:pos="0"/>
        </w:tabs>
        <w:ind w:left="3228" w:hanging="360"/>
      </w:pPr>
      <w:rPr>
        <w:rFonts w:ascii="Symbol" w:hAnsi="Symbol" w:cs="Symbol" w:hint="default"/>
      </w:rPr>
    </w:lvl>
    <w:lvl w:ilvl="4">
      <w:start w:val="1"/>
      <w:numFmt w:val="bullet"/>
      <w:lvlText w:val="o"/>
      <w:lvlJc w:val="left"/>
      <w:pPr>
        <w:tabs>
          <w:tab w:val="num" w:pos="0"/>
        </w:tabs>
        <w:ind w:left="3948" w:hanging="360"/>
      </w:pPr>
      <w:rPr>
        <w:rFonts w:ascii="Courier New" w:hAnsi="Courier New" w:cs="Courier New" w:hint="default"/>
      </w:rPr>
    </w:lvl>
    <w:lvl w:ilvl="5">
      <w:start w:val="1"/>
      <w:numFmt w:val="bullet"/>
      <w:lvlText w:val=""/>
      <w:lvlJc w:val="left"/>
      <w:pPr>
        <w:tabs>
          <w:tab w:val="num" w:pos="0"/>
        </w:tabs>
        <w:ind w:left="4668" w:hanging="360"/>
      </w:pPr>
      <w:rPr>
        <w:rFonts w:ascii="Wingdings" w:hAnsi="Wingdings" w:cs="Wingdings" w:hint="default"/>
      </w:rPr>
    </w:lvl>
    <w:lvl w:ilvl="6">
      <w:start w:val="1"/>
      <w:numFmt w:val="bullet"/>
      <w:lvlText w:val=""/>
      <w:lvlJc w:val="left"/>
      <w:pPr>
        <w:tabs>
          <w:tab w:val="num" w:pos="0"/>
        </w:tabs>
        <w:ind w:left="5388" w:hanging="360"/>
      </w:pPr>
      <w:rPr>
        <w:rFonts w:ascii="Symbol" w:hAnsi="Symbol" w:cs="Symbol" w:hint="default"/>
      </w:rPr>
    </w:lvl>
    <w:lvl w:ilvl="7">
      <w:start w:val="1"/>
      <w:numFmt w:val="bullet"/>
      <w:lvlText w:val="o"/>
      <w:lvlJc w:val="left"/>
      <w:pPr>
        <w:tabs>
          <w:tab w:val="num" w:pos="0"/>
        </w:tabs>
        <w:ind w:left="6108" w:hanging="360"/>
      </w:pPr>
      <w:rPr>
        <w:rFonts w:ascii="Courier New" w:hAnsi="Courier New" w:cs="Courier New" w:hint="default"/>
      </w:rPr>
    </w:lvl>
    <w:lvl w:ilvl="8">
      <w:start w:val="1"/>
      <w:numFmt w:val="bullet"/>
      <w:lvlText w:val=""/>
      <w:lvlJc w:val="left"/>
      <w:pPr>
        <w:tabs>
          <w:tab w:val="num" w:pos="0"/>
        </w:tabs>
        <w:ind w:left="6828" w:hanging="360"/>
      </w:pPr>
      <w:rPr>
        <w:rFonts w:ascii="Wingdings" w:hAnsi="Wingdings" w:cs="Wingdings" w:hint="default"/>
      </w:rPr>
    </w:lvl>
  </w:abstractNum>
  <w:abstractNum w:abstractNumId="8" w15:restartNumberingAfterBreak="0">
    <w:nsid w:val="0000000C"/>
    <w:multiLevelType w:val="singleLevel"/>
    <w:tmpl w:val="0000000C"/>
    <w:name w:val="WW8Num12"/>
    <w:lvl w:ilvl="0">
      <w:start w:val="1"/>
      <w:numFmt w:val="lowerLetter"/>
      <w:lvlText w:val="%1)"/>
      <w:lvlJc w:val="left"/>
      <w:pPr>
        <w:tabs>
          <w:tab w:val="num" w:pos="709"/>
        </w:tabs>
        <w:ind w:left="720" w:hanging="360"/>
      </w:pPr>
    </w:lvl>
  </w:abstractNum>
  <w:abstractNum w:abstractNumId="9" w15:restartNumberingAfterBreak="0">
    <w:nsid w:val="0000000E"/>
    <w:multiLevelType w:val="multilevel"/>
    <w:tmpl w:val="92265DB4"/>
    <w:name w:val="WW8Num14"/>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0" w15:restartNumberingAfterBreak="0">
    <w:nsid w:val="00000010"/>
    <w:multiLevelType w:val="multilevel"/>
    <w:tmpl w:val="E6586AB2"/>
    <w:name w:val="WW8Num16"/>
    <w:lvl w:ilvl="0">
      <w:start w:val="1"/>
      <w:numFmt w:val="decimal"/>
      <w:lvlText w:val="%1."/>
      <w:lvlJc w:val="left"/>
      <w:pPr>
        <w:tabs>
          <w:tab w:val="num" w:pos="360"/>
        </w:tabs>
        <w:ind w:left="360" w:hanging="360"/>
      </w:pPr>
      <w:rPr>
        <w:sz w:val="22"/>
        <w:szCs w:val="22"/>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1" w15:restartNumberingAfterBreak="0">
    <w:nsid w:val="00000012"/>
    <w:multiLevelType w:val="multilevel"/>
    <w:tmpl w:val="00000012"/>
    <w:name w:val="WW8Num18"/>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2" w15:restartNumberingAfterBreak="0">
    <w:nsid w:val="00000013"/>
    <w:multiLevelType w:val="hybridMultilevel"/>
    <w:tmpl w:val="721DA316"/>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15:restartNumberingAfterBreak="0">
    <w:nsid w:val="00000018"/>
    <w:multiLevelType w:val="hybridMultilevel"/>
    <w:tmpl w:val="08EDBDAA"/>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15:restartNumberingAfterBreak="0">
    <w:nsid w:val="00000019"/>
    <w:multiLevelType w:val="hybridMultilevel"/>
    <w:tmpl w:val="9638682C"/>
    <w:lvl w:ilvl="0" w:tplc="04150011">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15:restartNumberingAfterBreak="0">
    <w:nsid w:val="06576702"/>
    <w:multiLevelType w:val="hybridMultilevel"/>
    <w:tmpl w:val="91E0BCC0"/>
    <w:lvl w:ilvl="0" w:tplc="941A4656">
      <w:start w:val="1"/>
      <w:numFmt w:val="decimal"/>
      <w:lvlText w:val="%1."/>
      <w:lvlJc w:val="left"/>
      <w:pPr>
        <w:tabs>
          <w:tab w:val="num" w:pos="360"/>
        </w:tabs>
        <w:ind w:left="284" w:hanging="284"/>
      </w:pPr>
      <w:rPr>
        <w:rFonts w:ascii="Times New Roman" w:hAnsi="Times New Roman" w:cs="Times New Roman" w:hint="default"/>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0B1274BC"/>
    <w:multiLevelType w:val="multilevel"/>
    <w:tmpl w:val="7DEC56CC"/>
    <w:lvl w:ilvl="0">
      <w:start w:val="1"/>
      <w:numFmt w:val="decimal"/>
      <w:lvlText w:val="%1."/>
      <w:lvlJc w:val="left"/>
      <w:pPr>
        <w:tabs>
          <w:tab w:val="num" w:pos="720"/>
        </w:tabs>
        <w:ind w:left="360" w:hanging="360"/>
      </w:pPr>
      <w:rPr>
        <w:color w:val="auto"/>
      </w:rPr>
    </w:lvl>
    <w:lvl w:ilvl="1">
      <w:start w:val="1"/>
      <w:numFmt w:val="decimal"/>
      <w:lvlText w:val="%2)"/>
      <w:lvlJc w:val="left"/>
      <w:pPr>
        <w:tabs>
          <w:tab w:val="num" w:pos="720"/>
        </w:tabs>
        <w:ind w:left="720" w:hanging="360"/>
      </w:pPr>
      <w:rPr>
        <w:i w:val="0"/>
      </w:rPr>
    </w:lvl>
    <w:lvl w:ilvl="2">
      <w:start w:val="1"/>
      <w:numFmt w:val="lowerLetter"/>
      <w:lvlText w:val="%3)"/>
      <w:lvlJc w:val="left"/>
      <w:pPr>
        <w:tabs>
          <w:tab w:val="num" w:pos="1080"/>
        </w:tabs>
        <w:ind w:left="1080" w:hanging="360"/>
      </w:p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17" w15:restartNumberingAfterBreak="0">
    <w:nsid w:val="13056152"/>
    <w:multiLevelType w:val="hybridMultilevel"/>
    <w:tmpl w:val="A7DEA2BE"/>
    <w:lvl w:ilvl="0" w:tplc="0415000F">
      <w:start w:val="1"/>
      <w:numFmt w:val="decimal"/>
      <w:lvlText w:val="%1."/>
      <w:lvlJc w:val="left"/>
      <w:pPr>
        <w:ind w:left="720" w:hanging="360"/>
      </w:pPr>
      <w:rPr>
        <w:rFonts w:hint="default"/>
        <w:b w:val="0"/>
      </w:rPr>
    </w:lvl>
    <w:lvl w:ilvl="1" w:tplc="BE7881A0">
      <w:start w:val="1"/>
      <w:numFmt w:val="decimal"/>
      <w:lvlText w:val="%2)"/>
      <w:lvlJc w:val="left"/>
      <w:pPr>
        <w:ind w:left="1440" w:hanging="360"/>
      </w:pPr>
      <w:rPr>
        <w:rFonts w:ascii="Times New Roman" w:eastAsia="Calibri" w:hAnsi="Times New Roman"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98530E3"/>
    <w:multiLevelType w:val="singleLevel"/>
    <w:tmpl w:val="87CC2BA0"/>
    <w:lvl w:ilvl="0">
      <w:start w:val="1"/>
      <w:numFmt w:val="decimal"/>
      <w:lvlText w:val="%1."/>
      <w:lvlJc w:val="left"/>
      <w:pPr>
        <w:tabs>
          <w:tab w:val="num" w:pos="360"/>
        </w:tabs>
        <w:ind w:left="284" w:hanging="284"/>
      </w:pPr>
    </w:lvl>
  </w:abstractNum>
  <w:abstractNum w:abstractNumId="19" w15:restartNumberingAfterBreak="0">
    <w:nsid w:val="231E7D90"/>
    <w:multiLevelType w:val="singleLevel"/>
    <w:tmpl w:val="87CC2BA0"/>
    <w:lvl w:ilvl="0">
      <w:start w:val="1"/>
      <w:numFmt w:val="decimal"/>
      <w:lvlText w:val="%1."/>
      <w:lvlJc w:val="left"/>
      <w:pPr>
        <w:tabs>
          <w:tab w:val="num" w:pos="360"/>
        </w:tabs>
        <w:ind w:left="284" w:hanging="284"/>
      </w:pPr>
    </w:lvl>
  </w:abstractNum>
  <w:abstractNum w:abstractNumId="20" w15:restartNumberingAfterBreak="0">
    <w:nsid w:val="23D54B46"/>
    <w:multiLevelType w:val="multilevel"/>
    <w:tmpl w:val="5C047198"/>
    <w:lvl w:ilvl="0">
      <w:start w:val="1"/>
      <w:numFmt w:val="upperRoman"/>
      <w:lvlText w:val="%1."/>
      <w:lvlJc w:val="left"/>
      <w:pPr>
        <w:tabs>
          <w:tab w:val="num" w:pos="0"/>
        </w:tabs>
        <w:ind w:left="284" w:hanging="284"/>
      </w:pPr>
      <w:rPr>
        <w:rFonts w:hint="default"/>
      </w:r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21" w15:restartNumberingAfterBreak="0">
    <w:nsid w:val="29252E27"/>
    <w:multiLevelType w:val="multilevel"/>
    <w:tmpl w:val="7DEC56CC"/>
    <w:lvl w:ilvl="0">
      <w:start w:val="1"/>
      <w:numFmt w:val="decimal"/>
      <w:lvlText w:val="%1."/>
      <w:lvlJc w:val="left"/>
      <w:pPr>
        <w:tabs>
          <w:tab w:val="num" w:pos="720"/>
        </w:tabs>
        <w:ind w:left="360" w:hanging="360"/>
      </w:pPr>
      <w:rPr>
        <w:color w:val="auto"/>
      </w:rPr>
    </w:lvl>
    <w:lvl w:ilvl="1">
      <w:start w:val="1"/>
      <w:numFmt w:val="decimal"/>
      <w:lvlText w:val="%2)"/>
      <w:lvlJc w:val="left"/>
      <w:pPr>
        <w:tabs>
          <w:tab w:val="num" w:pos="720"/>
        </w:tabs>
        <w:ind w:left="720" w:hanging="360"/>
      </w:pPr>
      <w:rPr>
        <w:i w:val="0"/>
      </w:rPr>
    </w:lvl>
    <w:lvl w:ilvl="2">
      <w:start w:val="1"/>
      <w:numFmt w:val="lowerLetter"/>
      <w:lvlText w:val="%3)"/>
      <w:lvlJc w:val="left"/>
      <w:pPr>
        <w:tabs>
          <w:tab w:val="num" w:pos="1080"/>
        </w:tabs>
        <w:ind w:left="1080" w:hanging="360"/>
      </w:p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22" w15:restartNumberingAfterBreak="0">
    <w:nsid w:val="2B19228F"/>
    <w:multiLevelType w:val="singleLevel"/>
    <w:tmpl w:val="87CC2BA0"/>
    <w:lvl w:ilvl="0">
      <w:start w:val="1"/>
      <w:numFmt w:val="decimal"/>
      <w:lvlText w:val="%1."/>
      <w:lvlJc w:val="left"/>
      <w:pPr>
        <w:tabs>
          <w:tab w:val="num" w:pos="360"/>
        </w:tabs>
        <w:ind w:left="284" w:hanging="284"/>
      </w:pPr>
    </w:lvl>
  </w:abstractNum>
  <w:abstractNum w:abstractNumId="23" w15:restartNumberingAfterBreak="0">
    <w:nsid w:val="2FC6026C"/>
    <w:multiLevelType w:val="hybridMultilevel"/>
    <w:tmpl w:val="6A8E3AB8"/>
    <w:lvl w:ilvl="0" w:tplc="244CC7F4">
      <w:start w:val="1"/>
      <w:numFmt w:val="decimal"/>
      <w:lvlText w:val="%1."/>
      <w:lvlJc w:val="left"/>
      <w:pPr>
        <w:tabs>
          <w:tab w:val="num" w:pos="644"/>
        </w:tabs>
        <w:ind w:left="568" w:hanging="284"/>
      </w:pPr>
      <w:rPr>
        <w:rFonts w:ascii="Times New Roman" w:eastAsia="Times New Roman" w:hAnsi="Times New Roman" w:cs="Times New Roman"/>
      </w:rPr>
    </w:lvl>
    <w:lvl w:ilvl="1" w:tplc="AD9813EC">
      <w:start w:val="2"/>
      <w:numFmt w:val="decimal"/>
      <w:lvlText w:val="%2."/>
      <w:lvlJc w:val="left"/>
      <w:pPr>
        <w:tabs>
          <w:tab w:val="num" w:pos="1724"/>
        </w:tabs>
        <w:ind w:left="1724" w:hanging="360"/>
      </w:pPr>
      <w:rPr>
        <w:rFonts w:hint="default"/>
      </w:r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24" w15:restartNumberingAfterBreak="0">
    <w:nsid w:val="33377E6D"/>
    <w:multiLevelType w:val="multilevel"/>
    <w:tmpl w:val="FF32CD7C"/>
    <w:lvl w:ilvl="0">
      <w:start w:val="1"/>
      <w:numFmt w:val="upperRoman"/>
      <w:lvlText w:val="%1."/>
      <w:lvlJc w:val="right"/>
      <w:pPr>
        <w:ind w:left="720" w:hanging="360"/>
      </w:pPr>
      <w:rPr>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34CD6B68"/>
    <w:multiLevelType w:val="singleLevel"/>
    <w:tmpl w:val="87CC2BA0"/>
    <w:lvl w:ilvl="0">
      <w:start w:val="1"/>
      <w:numFmt w:val="decimal"/>
      <w:lvlText w:val="%1."/>
      <w:lvlJc w:val="left"/>
      <w:pPr>
        <w:tabs>
          <w:tab w:val="num" w:pos="360"/>
        </w:tabs>
        <w:ind w:left="284" w:hanging="284"/>
      </w:pPr>
    </w:lvl>
  </w:abstractNum>
  <w:abstractNum w:abstractNumId="26" w15:restartNumberingAfterBreak="0">
    <w:nsid w:val="3AF332C0"/>
    <w:multiLevelType w:val="singleLevel"/>
    <w:tmpl w:val="87CC2BA0"/>
    <w:lvl w:ilvl="0">
      <w:start w:val="1"/>
      <w:numFmt w:val="decimal"/>
      <w:lvlText w:val="%1."/>
      <w:lvlJc w:val="left"/>
      <w:pPr>
        <w:tabs>
          <w:tab w:val="num" w:pos="360"/>
        </w:tabs>
        <w:ind w:left="284" w:hanging="284"/>
      </w:pPr>
    </w:lvl>
  </w:abstractNum>
  <w:abstractNum w:abstractNumId="27" w15:restartNumberingAfterBreak="0">
    <w:nsid w:val="3D6C2580"/>
    <w:multiLevelType w:val="hybridMultilevel"/>
    <w:tmpl w:val="9478549E"/>
    <w:lvl w:ilvl="0" w:tplc="757ECBE4">
      <w:start w:val="1"/>
      <w:numFmt w:val="decimal"/>
      <w:lvlText w:val="%1)"/>
      <w:lvlJc w:val="left"/>
      <w:pPr>
        <w:ind w:left="1440" w:hanging="360"/>
      </w:pPr>
      <w:rPr>
        <w:rFonts w:hint="default"/>
      </w:rPr>
    </w:lvl>
    <w:lvl w:ilvl="1" w:tplc="BFBACA6E">
      <w:start w:val="1"/>
      <w:numFmt w:val="lowerLetter"/>
      <w:lvlText w:val="%2)"/>
      <w:lvlJc w:val="left"/>
      <w:pPr>
        <w:ind w:left="2160" w:hanging="360"/>
      </w:pPr>
      <w:rPr>
        <w:b w:val="0"/>
        <w:bCs w:val="0"/>
      </w:r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15:restartNumberingAfterBreak="0">
    <w:nsid w:val="3FA30720"/>
    <w:multiLevelType w:val="multilevel"/>
    <w:tmpl w:val="0000001D"/>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405D7E2C"/>
    <w:multiLevelType w:val="singleLevel"/>
    <w:tmpl w:val="5AEA2A04"/>
    <w:lvl w:ilvl="0">
      <w:start w:val="1"/>
      <w:numFmt w:val="decimal"/>
      <w:lvlText w:val="%1."/>
      <w:lvlJc w:val="left"/>
      <w:pPr>
        <w:tabs>
          <w:tab w:val="num" w:pos="360"/>
        </w:tabs>
        <w:ind w:left="227" w:hanging="227"/>
      </w:pPr>
      <w:rPr>
        <w:i w:val="0"/>
      </w:rPr>
    </w:lvl>
  </w:abstractNum>
  <w:abstractNum w:abstractNumId="30" w15:restartNumberingAfterBreak="0">
    <w:nsid w:val="40C505BA"/>
    <w:multiLevelType w:val="hybridMultilevel"/>
    <w:tmpl w:val="46D0FD9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96026FE"/>
    <w:multiLevelType w:val="hybridMultilevel"/>
    <w:tmpl w:val="3BF0B716"/>
    <w:lvl w:ilvl="0" w:tplc="04150011">
      <w:start w:val="1"/>
      <w:numFmt w:val="decimal"/>
      <w:lvlText w:val="%1)"/>
      <w:lvlJc w:val="left"/>
      <w:pPr>
        <w:tabs>
          <w:tab w:val="num" w:pos="644"/>
        </w:tabs>
        <w:ind w:left="568" w:hanging="284"/>
      </w:pPr>
    </w:lvl>
    <w:lvl w:ilvl="1" w:tplc="AD9813EC">
      <w:start w:val="2"/>
      <w:numFmt w:val="decimal"/>
      <w:lvlText w:val="%2."/>
      <w:lvlJc w:val="left"/>
      <w:pPr>
        <w:tabs>
          <w:tab w:val="num" w:pos="1724"/>
        </w:tabs>
        <w:ind w:left="1724" w:hanging="360"/>
      </w:pPr>
      <w:rPr>
        <w:rFonts w:hint="default"/>
      </w:r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32" w15:restartNumberingAfterBreak="0">
    <w:nsid w:val="49FF70CD"/>
    <w:multiLevelType w:val="hybridMultilevel"/>
    <w:tmpl w:val="D9FC34E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A9443D1"/>
    <w:multiLevelType w:val="hybridMultilevel"/>
    <w:tmpl w:val="CF521D52"/>
    <w:lvl w:ilvl="0" w:tplc="0415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3B45D8E"/>
    <w:multiLevelType w:val="singleLevel"/>
    <w:tmpl w:val="87CC2BA0"/>
    <w:lvl w:ilvl="0">
      <w:start w:val="1"/>
      <w:numFmt w:val="decimal"/>
      <w:lvlText w:val="%1."/>
      <w:lvlJc w:val="left"/>
      <w:pPr>
        <w:tabs>
          <w:tab w:val="num" w:pos="360"/>
        </w:tabs>
        <w:ind w:left="284" w:hanging="284"/>
      </w:pPr>
    </w:lvl>
  </w:abstractNum>
  <w:abstractNum w:abstractNumId="35" w15:restartNumberingAfterBreak="0">
    <w:nsid w:val="5D1002E0"/>
    <w:multiLevelType w:val="multilevel"/>
    <w:tmpl w:val="AEFC98BA"/>
    <w:lvl w:ilvl="0">
      <w:start w:val="1"/>
      <w:numFmt w:val="upperRoman"/>
      <w:lvlText w:val="%1."/>
      <w:lvlJc w:val="left"/>
      <w:pPr>
        <w:tabs>
          <w:tab w:val="num" w:pos="0"/>
        </w:tabs>
        <w:ind w:left="284" w:hanging="284"/>
      </w:pPr>
      <w:rPr>
        <w:rFonts w:hint="default"/>
      </w:rPr>
    </w:lvl>
    <w:lvl w:ilvl="1">
      <w:start w:val="1"/>
      <w:numFmt w:val="decimal"/>
      <w:lvlText w:val="%2)"/>
      <w:lvlJc w:val="left"/>
      <w:pPr>
        <w:tabs>
          <w:tab w:val="num" w:pos="0"/>
        </w:tabs>
        <w:ind w:left="738" w:hanging="454"/>
      </w:pPr>
      <w:rPr>
        <w:rFonts w:hint="default"/>
        <w:b w:val="0"/>
        <w:bCs/>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36" w15:restartNumberingAfterBreak="0">
    <w:nsid w:val="5DE3156B"/>
    <w:multiLevelType w:val="hybridMultilevel"/>
    <w:tmpl w:val="B8F6671C"/>
    <w:lvl w:ilvl="0" w:tplc="08EA437C">
      <w:start w:val="1"/>
      <w:numFmt w:val="decimal"/>
      <w:lvlText w:val="%1)"/>
      <w:lvlJc w:val="left"/>
      <w:pPr>
        <w:tabs>
          <w:tab w:val="num" w:pos="360"/>
        </w:tabs>
        <w:ind w:left="1814" w:hanging="1814"/>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5E2D2606"/>
    <w:multiLevelType w:val="hybridMultilevel"/>
    <w:tmpl w:val="C7104B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E664830"/>
    <w:multiLevelType w:val="multilevel"/>
    <w:tmpl w:val="4D9CE2B8"/>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680"/>
        </w:tabs>
        <w:ind w:left="680" w:hanging="323"/>
      </w:pPr>
      <w:rPr>
        <w:rFonts w:hint="default"/>
      </w:rPr>
    </w:lvl>
    <w:lvl w:ilvl="2">
      <w:start w:val="1"/>
      <w:numFmt w:val="lowerLetter"/>
      <w:lvlText w:val="%3)"/>
      <w:lvlJc w:val="left"/>
      <w:pPr>
        <w:tabs>
          <w:tab w:val="num" w:pos="680"/>
        </w:tabs>
        <w:ind w:left="680" w:hanging="323"/>
      </w:pPr>
      <w:rPr>
        <w:rFonts w:ascii="Calibri" w:hAnsi="Calibri" w:cs="Calibri" w:hint="default"/>
        <w:b w:val="0"/>
      </w:rPr>
    </w:lvl>
    <w:lvl w:ilvl="3">
      <w:start w:val="1"/>
      <w:numFmt w:val="decimal"/>
      <w:lvlText w:val="(%4)"/>
      <w:lvlJc w:val="left"/>
      <w:pPr>
        <w:tabs>
          <w:tab w:val="num" w:pos="709"/>
        </w:tabs>
        <w:ind w:left="567" w:firstLine="142"/>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39" w15:restartNumberingAfterBreak="0">
    <w:nsid w:val="61704116"/>
    <w:multiLevelType w:val="hybridMultilevel"/>
    <w:tmpl w:val="DC7056BC"/>
    <w:name w:val="WW8Num142"/>
    <w:lvl w:ilvl="0" w:tplc="1206CEEC">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61F4187B"/>
    <w:multiLevelType w:val="multilevel"/>
    <w:tmpl w:val="29F2B42A"/>
    <w:lvl w:ilvl="0">
      <w:start w:val="1"/>
      <w:numFmt w:val="decimal"/>
      <w:lvlText w:val="%1."/>
      <w:lvlJc w:val="left"/>
      <w:pPr>
        <w:tabs>
          <w:tab w:val="num" w:pos="360"/>
        </w:tabs>
        <w:ind w:left="284" w:hanging="284"/>
      </w:pPr>
      <w:rPr>
        <w:color w:val="auto"/>
      </w:r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41" w15:restartNumberingAfterBreak="0">
    <w:nsid w:val="62FA6160"/>
    <w:multiLevelType w:val="hybridMultilevel"/>
    <w:tmpl w:val="D95E678C"/>
    <w:lvl w:ilvl="0" w:tplc="757ECBE4">
      <w:start w:val="1"/>
      <w:numFmt w:val="decimal"/>
      <w:lvlText w:val="%1)"/>
      <w:lvlJc w:val="left"/>
      <w:pPr>
        <w:ind w:left="1440" w:hanging="360"/>
      </w:pPr>
      <w:rPr>
        <w:rFonts w:hint="default"/>
      </w:rPr>
    </w:lvl>
    <w:lvl w:ilvl="1" w:tplc="BFBACA6E">
      <w:start w:val="1"/>
      <w:numFmt w:val="lowerLetter"/>
      <w:lvlText w:val="%2)"/>
      <w:lvlJc w:val="left"/>
      <w:pPr>
        <w:ind w:left="2160" w:hanging="360"/>
      </w:pPr>
      <w:rPr>
        <w:b w:val="0"/>
        <w:bCs w:val="0"/>
      </w:r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2" w15:restartNumberingAfterBreak="0">
    <w:nsid w:val="6669156D"/>
    <w:multiLevelType w:val="hybridMultilevel"/>
    <w:tmpl w:val="D9B0BDEE"/>
    <w:lvl w:ilvl="0" w:tplc="757ECBE4">
      <w:start w:val="1"/>
      <w:numFmt w:val="decimal"/>
      <w:lvlText w:val="%1)"/>
      <w:lvlJc w:val="left"/>
      <w:pPr>
        <w:ind w:left="1440" w:hanging="360"/>
      </w:pPr>
      <w:rPr>
        <w:rFonts w:hint="default"/>
      </w:rPr>
    </w:lvl>
    <w:lvl w:ilvl="1" w:tplc="FFFFFFFF">
      <w:start w:val="1"/>
      <w:numFmt w:val="decimal"/>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3" w15:restartNumberingAfterBreak="0">
    <w:nsid w:val="66837E4D"/>
    <w:multiLevelType w:val="singleLevel"/>
    <w:tmpl w:val="87CC2BA0"/>
    <w:lvl w:ilvl="0">
      <w:start w:val="1"/>
      <w:numFmt w:val="decimal"/>
      <w:lvlText w:val="%1."/>
      <w:lvlJc w:val="left"/>
      <w:pPr>
        <w:tabs>
          <w:tab w:val="num" w:pos="360"/>
        </w:tabs>
        <w:ind w:left="284" w:hanging="284"/>
      </w:pPr>
    </w:lvl>
  </w:abstractNum>
  <w:abstractNum w:abstractNumId="44" w15:restartNumberingAfterBreak="0">
    <w:nsid w:val="675A2BF9"/>
    <w:multiLevelType w:val="hybridMultilevel"/>
    <w:tmpl w:val="3D8447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6A686387"/>
    <w:multiLevelType w:val="hybridMultilevel"/>
    <w:tmpl w:val="D9A87982"/>
    <w:lvl w:ilvl="0" w:tplc="11EA9F62">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6A830268"/>
    <w:multiLevelType w:val="hybridMultilevel"/>
    <w:tmpl w:val="23FCFFCC"/>
    <w:lvl w:ilvl="0" w:tplc="B19C51DE">
      <w:start w:val="1"/>
      <w:numFmt w:val="decimal"/>
      <w:lvlText w:val="%1)"/>
      <w:lvlJc w:val="left"/>
      <w:pPr>
        <w:ind w:left="1080" w:hanging="360"/>
      </w:pPr>
      <w:rPr>
        <w:rFonts w:eastAsia="Calibri" w:hint="default"/>
        <w:b w:val="0"/>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7" w15:restartNumberingAfterBreak="0">
    <w:nsid w:val="754C3585"/>
    <w:multiLevelType w:val="hybridMultilevel"/>
    <w:tmpl w:val="F1FE22E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7AAE4476"/>
    <w:multiLevelType w:val="hybridMultilevel"/>
    <w:tmpl w:val="4F26C436"/>
    <w:lvl w:ilvl="0" w:tplc="0415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7E5F45C2"/>
    <w:multiLevelType w:val="hybridMultilevel"/>
    <w:tmpl w:val="E624B99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abstractNumId w:val="49"/>
  </w:num>
  <w:num w:numId="2">
    <w:abstractNumId w:val="44"/>
  </w:num>
  <w:num w:numId="3">
    <w:abstractNumId w:val="36"/>
  </w:num>
  <w:num w:numId="4">
    <w:abstractNumId w:val="40"/>
  </w:num>
  <w:num w:numId="5">
    <w:abstractNumId w:val="19"/>
  </w:num>
  <w:num w:numId="6">
    <w:abstractNumId w:val="29"/>
  </w:num>
  <w:num w:numId="7">
    <w:abstractNumId w:val="22"/>
  </w:num>
  <w:num w:numId="8">
    <w:abstractNumId w:val="0"/>
    <w:lvlOverride w:ilvl="0">
      <w:lvl w:ilvl="0">
        <w:start w:val="1"/>
        <w:numFmt w:val="bullet"/>
        <w:pStyle w:val="Nrparagrafu"/>
        <w:lvlText w:val="§"/>
        <w:legacy w:legacy="1" w:legacySpace="57" w:legacyIndent="0"/>
        <w:lvlJc w:val="left"/>
      </w:lvl>
    </w:lvlOverride>
  </w:num>
  <w:num w:numId="9">
    <w:abstractNumId w:val="25"/>
  </w:num>
  <w:num w:numId="10">
    <w:abstractNumId w:val="34"/>
  </w:num>
  <w:num w:numId="11">
    <w:abstractNumId w:val="43"/>
  </w:num>
  <w:num w:numId="12">
    <w:abstractNumId w:val="18"/>
  </w:num>
  <w:num w:numId="13">
    <w:abstractNumId w:val="26"/>
  </w:num>
  <w:num w:numId="14">
    <w:abstractNumId w:val="15"/>
  </w:num>
  <w:num w:numId="15">
    <w:abstractNumId w:val="23"/>
  </w:num>
  <w:num w:numId="16">
    <w:abstractNumId w:val="45"/>
  </w:num>
  <w:num w:numId="17">
    <w:abstractNumId w:val="30"/>
  </w:num>
  <w:num w:numId="18">
    <w:abstractNumId w:val="33"/>
  </w:num>
  <w:num w:numId="19">
    <w:abstractNumId w:val="31"/>
  </w:num>
  <w:num w:numId="20">
    <w:abstractNumId w:val="20"/>
  </w:num>
  <w:num w:numId="21">
    <w:abstractNumId w:val="35"/>
  </w:num>
  <w:num w:numId="22">
    <w:abstractNumId w:val="12"/>
  </w:num>
  <w:num w:numId="23">
    <w:abstractNumId w:val="13"/>
  </w:num>
  <w:num w:numId="24">
    <w:abstractNumId w:val="14"/>
  </w:num>
  <w:num w:numId="25">
    <w:abstractNumId w:val="28"/>
  </w:num>
  <w:num w:numId="26">
    <w:abstractNumId w:val="16"/>
  </w:num>
  <w:num w:numId="27">
    <w:abstractNumId w:val="21"/>
  </w:num>
  <w:num w:numId="28">
    <w:abstractNumId w:val="42"/>
  </w:num>
  <w:num w:numId="29">
    <w:abstractNumId w:val="27"/>
  </w:num>
  <w:num w:numId="30">
    <w:abstractNumId w:val="41"/>
  </w:num>
  <w:num w:numId="31">
    <w:abstractNumId w:val="38"/>
  </w:num>
  <w:num w:numId="32">
    <w:abstractNumId w:val="37"/>
  </w:num>
  <w:num w:numId="33">
    <w:abstractNumId w:val="47"/>
  </w:num>
  <w:num w:numId="3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2"/>
  </w:num>
  <w:num w:numId="36">
    <w:abstractNumId w:val="24"/>
  </w:num>
  <w:num w:numId="37">
    <w:abstractNumId w:val="17"/>
  </w:num>
  <w:num w:numId="38">
    <w:abstractNumId w:val="46"/>
  </w:num>
  <w:num w:numId="39">
    <w:abstractNumId w:val="4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4E6C"/>
    <w:rsid w:val="00031775"/>
    <w:rsid w:val="00034384"/>
    <w:rsid w:val="00042B21"/>
    <w:rsid w:val="00043650"/>
    <w:rsid w:val="00046611"/>
    <w:rsid w:val="00047EC1"/>
    <w:rsid w:val="00050C24"/>
    <w:rsid w:val="00055830"/>
    <w:rsid w:val="00066013"/>
    <w:rsid w:val="0007579B"/>
    <w:rsid w:val="000810EF"/>
    <w:rsid w:val="00081A37"/>
    <w:rsid w:val="0009026F"/>
    <w:rsid w:val="0009307D"/>
    <w:rsid w:val="000A3D1F"/>
    <w:rsid w:val="000A7AA1"/>
    <w:rsid w:val="000A7E27"/>
    <w:rsid w:val="000B4AB1"/>
    <w:rsid w:val="000C00EE"/>
    <w:rsid w:val="000C0228"/>
    <w:rsid w:val="000C0DD7"/>
    <w:rsid w:val="000C15C2"/>
    <w:rsid w:val="000D0962"/>
    <w:rsid w:val="000D17AF"/>
    <w:rsid w:val="000E2B66"/>
    <w:rsid w:val="000E2BD3"/>
    <w:rsid w:val="000F0BC3"/>
    <w:rsid w:val="00103234"/>
    <w:rsid w:val="00110CA6"/>
    <w:rsid w:val="00125BD7"/>
    <w:rsid w:val="001267FD"/>
    <w:rsid w:val="00142D31"/>
    <w:rsid w:val="00146823"/>
    <w:rsid w:val="0014776F"/>
    <w:rsid w:val="00163646"/>
    <w:rsid w:val="00163755"/>
    <w:rsid w:val="00167CB1"/>
    <w:rsid w:val="00170496"/>
    <w:rsid w:val="001817A8"/>
    <w:rsid w:val="00183EF9"/>
    <w:rsid w:val="0019070B"/>
    <w:rsid w:val="001A6602"/>
    <w:rsid w:val="001E1661"/>
    <w:rsid w:val="001E7A07"/>
    <w:rsid w:val="00204FC7"/>
    <w:rsid w:val="0022420F"/>
    <w:rsid w:val="00227903"/>
    <w:rsid w:val="00230C0D"/>
    <w:rsid w:val="00235985"/>
    <w:rsid w:val="002502A5"/>
    <w:rsid w:val="00251414"/>
    <w:rsid w:val="002579CB"/>
    <w:rsid w:val="00260288"/>
    <w:rsid w:val="00263E96"/>
    <w:rsid w:val="00275289"/>
    <w:rsid w:val="00292B7E"/>
    <w:rsid w:val="00294086"/>
    <w:rsid w:val="002A715B"/>
    <w:rsid w:val="002A7AE9"/>
    <w:rsid w:val="002B16D8"/>
    <w:rsid w:val="002B2820"/>
    <w:rsid w:val="002B2FF9"/>
    <w:rsid w:val="002B5FD0"/>
    <w:rsid w:val="002C079C"/>
    <w:rsid w:val="002E52F7"/>
    <w:rsid w:val="002E77F2"/>
    <w:rsid w:val="0030616D"/>
    <w:rsid w:val="00313818"/>
    <w:rsid w:val="00313E68"/>
    <w:rsid w:val="00315F4E"/>
    <w:rsid w:val="00324259"/>
    <w:rsid w:val="00342C83"/>
    <w:rsid w:val="003536F3"/>
    <w:rsid w:val="00360D2B"/>
    <w:rsid w:val="0036131C"/>
    <w:rsid w:val="00387518"/>
    <w:rsid w:val="00393D27"/>
    <w:rsid w:val="0039592A"/>
    <w:rsid w:val="003A5721"/>
    <w:rsid w:val="003B0DA7"/>
    <w:rsid w:val="003B2758"/>
    <w:rsid w:val="003D7690"/>
    <w:rsid w:val="003F4652"/>
    <w:rsid w:val="003F66C1"/>
    <w:rsid w:val="00400930"/>
    <w:rsid w:val="00401BE6"/>
    <w:rsid w:val="00410756"/>
    <w:rsid w:val="00412C4C"/>
    <w:rsid w:val="004161BE"/>
    <w:rsid w:val="00420A3B"/>
    <w:rsid w:val="0042427E"/>
    <w:rsid w:val="004250CD"/>
    <w:rsid w:val="00425AEA"/>
    <w:rsid w:val="004329A0"/>
    <w:rsid w:val="00450DCB"/>
    <w:rsid w:val="0046167D"/>
    <w:rsid w:val="00474647"/>
    <w:rsid w:val="0048693A"/>
    <w:rsid w:val="00493376"/>
    <w:rsid w:val="004A4F99"/>
    <w:rsid w:val="004A7BCA"/>
    <w:rsid w:val="004B2223"/>
    <w:rsid w:val="004C4E26"/>
    <w:rsid w:val="004D12FC"/>
    <w:rsid w:val="004E7120"/>
    <w:rsid w:val="00501AAE"/>
    <w:rsid w:val="00511CD2"/>
    <w:rsid w:val="00513B3B"/>
    <w:rsid w:val="00513D2A"/>
    <w:rsid w:val="00522180"/>
    <w:rsid w:val="00524877"/>
    <w:rsid w:val="0052697F"/>
    <w:rsid w:val="00533D84"/>
    <w:rsid w:val="00570BBC"/>
    <w:rsid w:val="005714E8"/>
    <w:rsid w:val="00583AF6"/>
    <w:rsid w:val="005853E9"/>
    <w:rsid w:val="0059154B"/>
    <w:rsid w:val="00595B3A"/>
    <w:rsid w:val="00596827"/>
    <w:rsid w:val="005A01D7"/>
    <w:rsid w:val="005A1D63"/>
    <w:rsid w:val="005A20A1"/>
    <w:rsid w:val="005A3AF1"/>
    <w:rsid w:val="005B019B"/>
    <w:rsid w:val="005C370F"/>
    <w:rsid w:val="005E0D42"/>
    <w:rsid w:val="005E27D2"/>
    <w:rsid w:val="00600214"/>
    <w:rsid w:val="00606272"/>
    <w:rsid w:val="00607A01"/>
    <w:rsid w:val="00611E9D"/>
    <w:rsid w:val="00612014"/>
    <w:rsid w:val="00614E6C"/>
    <w:rsid w:val="00625F27"/>
    <w:rsid w:val="00630BF1"/>
    <w:rsid w:val="00632F41"/>
    <w:rsid w:val="00636523"/>
    <w:rsid w:val="0064384F"/>
    <w:rsid w:val="00653301"/>
    <w:rsid w:val="00660843"/>
    <w:rsid w:val="00662385"/>
    <w:rsid w:val="006661EB"/>
    <w:rsid w:val="006666D0"/>
    <w:rsid w:val="00680A79"/>
    <w:rsid w:val="006840B2"/>
    <w:rsid w:val="00684200"/>
    <w:rsid w:val="00685BCA"/>
    <w:rsid w:val="00692BBA"/>
    <w:rsid w:val="006A00B8"/>
    <w:rsid w:val="006A39C3"/>
    <w:rsid w:val="006C3503"/>
    <w:rsid w:val="006D1275"/>
    <w:rsid w:val="006D3B7C"/>
    <w:rsid w:val="006D766F"/>
    <w:rsid w:val="006E3D7A"/>
    <w:rsid w:val="006E5CAF"/>
    <w:rsid w:val="00704B05"/>
    <w:rsid w:val="00707842"/>
    <w:rsid w:val="0071045A"/>
    <w:rsid w:val="00710FD4"/>
    <w:rsid w:val="00724798"/>
    <w:rsid w:val="007639BD"/>
    <w:rsid w:val="00763A15"/>
    <w:rsid w:val="00775166"/>
    <w:rsid w:val="0077739A"/>
    <w:rsid w:val="00780372"/>
    <w:rsid w:val="00790A99"/>
    <w:rsid w:val="007940C3"/>
    <w:rsid w:val="00794B34"/>
    <w:rsid w:val="0079703C"/>
    <w:rsid w:val="007C0CF7"/>
    <w:rsid w:val="007C18F3"/>
    <w:rsid w:val="007C2F80"/>
    <w:rsid w:val="007C5462"/>
    <w:rsid w:val="007C7292"/>
    <w:rsid w:val="007E0F17"/>
    <w:rsid w:val="007F0312"/>
    <w:rsid w:val="007F2B36"/>
    <w:rsid w:val="007F4A5F"/>
    <w:rsid w:val="00804342"/>
    <w:rsid w:val="00807966"/>
    <w:rsid w:val="00807B00"/>
    <w:rsid w:val="00811000"/>
    <w:rsid w:val="00821064"/>
    <w:rsid w:val="00823F6A"/>
    <w:rsid w:val="0083677A"/>
    <w:rsid w:val="0084085D"/>
    <w:rsid w:val="00842BEB"/>
    <w:rsid w:val="0084452F"/>
    <w:rsid w:val="00844773"/>
    <w:rsid w:val="0086739F"/>
    <w:rsid w:val="00876B95"/>
    <w:rsid w:val="00884802"/>
    <w:rsid w:val="00887D3B"/>
    <w:rsid w:val="00895D59"/>
    <w:rsid w:val="008A0615"/>
    <w:rsid w:val="008A23D8"/>
    <w:rsid w:val="008A6205"/>
    <w:rsid w:val="008B02EA"/>
    <w:rsid w:val="008C1E75"/>
    <w:rsid w:val="008C2F3F"/>
    <w:rsid w:val="008F4C4E"/>
    <w:rsid w:val="0091391D"/>
    <w:rsid w:val="0091437A"/>
    <w:rsid w:val="00932979"/>
    <w:rsid w:val="00937143"/>
    <w:rsid w:val="00937D9A"/>
    <w:rsid w:val="0094250F"/>
    <w:rsid w:val="009431DF"/>
    <w:rsid w:val="0094413B"/>
    <w:rsid w:val="00961FC7"/>
    <w:rsid w:val="0097255A"/>
    <w:rsid w:val="00975B96"/>
    <w:rsid w:val="0098381D"/>
    <w:rsid w:val="0099093E"/>
    <w:rsid w:val="009954D7"/>
    <w:rsid w:val="009957A7"/>
    <w:rsid w:val="009979CE"/>
    <w:rsid w:val="009A33E2"/>
    <w:rsid w:val="009B6250"/>
    <w:rsid w:val="009D1B34"/>
    <w:rsid w:val="009D32A9"/>
    <w:rsid w:val="009F2893"/>
    <w:rsid w:val="00A07C73"/>
    <w:rsid w:val="00A152C4"/>
    <w:rsid w:val="00A257D8"/>
    <w:rsid w:val="00A36D14"/>
    <w:rsid w:val="00A409E5"/>
    <w:rsid w:val="00A558F7"/>
    <w:rsid w:val="00A56CAF"/>
    <w:rsid w:val="00A70644"/>
    <w:rsid w:val="00A70888"/>
    <w:rsid w:val="00A83907"/>
    <w:rsid w:val="00A86A2A"/>
    <w:rsid w:val="00A96B31"/>
    <w:rsid w:val="00AA0631"/>
    <w:rsid w:val="00AB020F"/>
    <w:rsid w:val="00AC6623"/>
    <w:rsid w:val="00AD49D3"/>
    <w:rsid w:val="00AE4F19"/>
    <w:rsid w:val="00AF09BF"/>
    <w:rsid w:val="00AF3554"/>
    <w:rsid w:val="00B032DB"/>
    <w:rsid w:val="00B03ACD"/>
    <w:rsid w:val="00B16429"/>
    <w:rsid w:val="00B16C0D"/>
    <w:rsid w:val="00B17FCA"/>
    <w:rsid w:val="00B212D0"/>
    <w:rsid w:val="00B368BB"/>
    <w:rsid w:val="00B37145"/>
    <w:rsid w:val="00B41BAB"/>
    <w:rsid w:val="00B41D93"/>
    <w:rsid w:val="00B55396"/>
    <w:rsid w:val="00B6675F"/>
    <w:rsid w:val="00B70787"/>
    <w:rsid w:val="00B82FDC"/>
    <w:rsid w:val="00B83B7F"/>
    <w:rsid w:val="00B90EB9"/>
    <w:rsid w:val="00B922AA"/>
    <w:rsid w:val="00BA1AFF"/>
    <w:rsid w:val="00BB27F6"/>
    <w:rsid w:val="00BC0EA4"/>
    <w:rsid w:val="00BD067F"/>
    <w:rsid w:val="00BD0695"/>
    <w:rsid w:val="00BE3E17"/>
    <w:rsid w:val="00C114F5"/>
    <w:rsid w:val="00C132EE"/>
    <w:rsid w:val="00C220F4"/>
    <w:rsid w:val="00C24B01"/>
    <w:rsid w:val="00C30588"/>
    <w:rsid w:val="00C37554"/>
    <w:rsid w:val="00C502D1"/>
    <w:rsid w:val="00C56310"/>
    <w:rsid w:val="00C63248"/>
    <w:rsid w:val="00C64603"/>
    <w:rsid w:val="00C71973"/>
    <w:rsid w:val="00C775F8"/>
    <w:rsid w:val="00C8097A"/>
    <w:rsid w:val="00C8582E"/>
    <w:rsid w:val="00CA3A83"/>
    <w:rsid w:val="00CA3AEA"/>
    <w:rsid w:val="00CA4604"/>
    <w:rsid w:val="00CD05FD"/>
    <w:rsid w:val="00CD5EB8"/>
    <w:rsid w:val="00CE5A81"/>
    <w:rsid w:val="00CE751D"/>
    <w:rsid w:val="00D05B99"/>
    <w:rsid w:val="00D2351C"/>
    <w:rsid w:val="00D23C58"/>
    <w:rsid w:val="00D2413D"/>
    <w:rsid w:val="00D3277C"/>
    <w:rsid w:val="00D331A6"/>
    <w:rsid w:val="00D34DEF"/>
    <w:rsid w:val="00D356ED"/>
    <w:rsid w:val="00D35B84"/>
    <w:rsid w:val="00D35F09"/>
    <w:rsid w:val="00D45286"/>
    <w:rsid w:val="00D51E0F"/>
    <w:rsid w:val="00D53DAE"/>
    <w:rsid w:val="00D56440"/>
    <w:rsid w:val="00D60D82"/>
    <w:rsid w:val="00D70F56"/>
    <w:rsid w:val="00D747CF"/>
    <w:rsid w:val="00D852A7"/>
    <w:rsid w:val="00D92161"/>
    <w:rsid w:val="00D959D3"/>
    <w:rsid w:val="00DB7ECE"/>
    <w:rsid w:val="00DC218E"/>
    <w:rsid w:val="00DC27C7"/>
    <w:rsid w:val="00DD08E2"/>
    <w:rsid w:val="00DD0F74"/>
    <w:rsid w:val="00DD68A4"/>
    <w:rsid w:val="00E02BB7"/>
    <w:rsid w:val="00E04556"/>
    <w:rsid w:val="00E06028"/>
    <w:rsid w:val="00E1000F"/>
    <w:rsid w:val="00E10915"/>
    <w:rsid w:val="00E26274"/>
    <w:rsid w:val="00E549A1"/>
    <w:rsid w:val="00E656FF"/>
    <w:rsid w:val="00E80A26"/>
    <w:rsid w:val="00EB1B89"/>
    <w:rsid w:val="00EB54F3"/>
    <w:rsid w:val="00EC45B0"/>
    <w:rsid w:val="00EE482A"/>
    <w:rsid w:val="00EF3B2C"/>
    <w:rsid w:val="00EF434E"/>
    <w:rsid w:val="00EF49FE"/>
    <w:rsid w:val="00EF7AF2"/>
    <w:rsid w:val="00F17DDD"/>
    <w:rsid w:val="00F3468A"/>
    <w:rsid w:val="00F35323"/>
    <w:rsid w:val="00F64703"/>
    <w:rsid w:val="00F73CB6"/>
    <w:rsid w:val="00F9493F"/>
    <w:rsid w:val="00FB1316"/>
    <w:rsid w:val="00FC4FAE"/>
    <w:rsid w:val="00FC6DDF"/>
    <w:rsid w:val="00FC77CA"/>
    <w:rsid w:val="00FE7EA9"/>
    <w:rsid w:val="00FF10BD"/>
    <w:rsid w:val="00FF1C30"/>
    <w:rsid w:val="00FF603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B1F916"/>
  <w15:docId w15:val="{9B447802-3878-44BF-826A-412EFE939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14E6C"/>
    <w:pPr>
      <w:spacing w:after="160" w:line="259" w:lineRule="auto"/>
    </w:pPr>
    <w:rPr>
      <w:sz w:val="22"/>
      <w:szCs w:val="22"/>
      <w:lang w:eastAsia="en-US"/>
    </w:rPr>
  </w:style>
  <w:style w:type="paragraph" w:styleId="Nagwek1">
    <w:name w:val="heading 1"/>
    <w:basedOn w:val="Normalny"/>
    <w:next w:val="Normalny"/>
    <w:link w:val="Nagwek1Znak"/>
    <w:qFormat/>
    <w:rsid w:val="00EF49FE"/>
    <w:pPr>
      <w:keepNext/>
      <w:spacing w:after="0" w:line="240" w:lineRule="auto"/>
      <w:jc w:val="right"/>
      <w:outlineLvl w:val="0"/>
    </w:pPr>
    <w:rPr>
      <w:rFonts w:ascii="Times New Roman" w:eastAsia="Arial Unicode MS" w:hAnsi="Times New Roman"/>
      <w:b/>
      <w:bCs/>
      <w:sz w:val="24"/>
      <w:szCs w:val="24"/>
      <w:lang w:eastAsia="pl-PL"/>
    </w:rPr>
  </w:style>
  <w:style w:type="paragraph" w:styleId="Nagwek2">
    <w:name w:val="heading 2"/>
    <w:basedOn w:val="Normalny"/>
    <w:next w:val="Normalny"/>
    <w:link w:val="Nagwek2Znak"/>
    <w:uiPriority w:val="9"/>
    <w:semiHidden/>
    <w:unhideWhenUsed/>
    <w:qFormat/>
    <w:rsid w:val="00811000"/>
    <w:pPr>
      <w:keepNext/>
      <w:keepLines/>
      <w:spacing w:before="40" w:after="0"/>
      <w:outlineLvl w:val="1"/>
    </w:pPr>
    <w:rPr>
      <w:rFonts w:ascii="Cambria" w:eastAsia="Times New Roman" w:hAnsi="Cambria"/>
      <w:color w:val="365F91"/>
      <w:sz w:val="26"/>
      <w:szCs w:val="26"/>
    </w:rPr>
  </w:style>
  <w:style w:type="paragraph" w:styleId="Nagwek3">
    <w:name w:val="heading 3"/>
    <w:basedOn w:val="Normalny"/>
    <w:next w:val="Normalny"/>
    <w:link w:val="Nagwek3Znak"/>
    <w:uiPriority w:val="9"/>
    <w:semiHidden/>
    <w:unhideWhenUsed/>
    <w:qFormat/>
    <w:rsid w:val="00653301"/>
    <w:pPr>
      <w:keepNext/>
      <w:keepLines/>
      <w:spacing w:before="40" w:after="0"/>
      <w:outlineLvl w:val="2"/>
    </w:pPr>
    <w:rPr>
      <w:rFonts w:ascii="Cambria" w:eastAsia="Times New Roman" w:hAnsi="Cambria"/>
      <w:color w:val="243F60"/>
      <w:sz w:val="24"/>
      <w:szCs w:val="24"/>
    </w:rPr>
  </w:style>
  <w:style w:type="paragraph" w:styleId="Nagwek4">
    <w:name w:val="heading 4"/>
    <w:basedOn w:val="Normalny"/>
    <w:next w:val="Normalny"/>
    <w:link w:val="Nagwek4Znak"/>
    <w:uiPriority w:val="9"/>
    <w:semiHidden/>
    <w:unhideWhenUsed/>
    <w:qFormat/>
    <w:rsid w:val="00653301"/>
    <w:pPr>
      <w:keepNext/>
      <w:keepLines/>
      <w:spacing w:before="40" w:after="0"/>
      <w:outlineLvl w:val="3"/>
    </w:pPr>
    <w:rPr>
      <w:rFonts w:ascii="Cambria" w:eastAsia="Times New Roman" w:hAnsi="Cambria"/>
      <w:i/>
      <w:iCs/>
      <w:color w:val="365F9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614E6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14E6C"/>
  </w:style>
  <w:style w:type="paragraph" w:styleId="Stopka">
    <w:name w:val="footer"/>
    <w:basedOn w:val="Normalny"/>
    <w:link w:val="StopkaZnak"/>
    <w:uiPriority w:val="99"/>
    <w:unhideWhenUsed/>
    <w:rsid w:val="00614E6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14E6C"/>
  </w:style>
  <w:style w:type="paragraph" w:styleId="Akapitzlist">
    <w:name w:val="List Paragraph"/>
    <w:aliases w:val="Normal,Akapit z listą3,Akapit z listą31,Wypunktowanie,L1,Numerowanie,Akapit z listą5,CW_Lista,lp1,Preambuła,CP-UC,CP-Punkty,Bullet List,List - bullets,Equipment,Bullet 1,List Paragraph Char Char,b1,Figure_name,Numbered Indented Text,Ref"/>
    <w:basedOn w:val="Normalny"/>
    <w:uiPriority w:val="34"/>
    <w:qFormat/>
    <w:rsid w:val="00807966"/>
    <w:pPr>
      <w:ind w:left="720"/>
      <w:contextualSpacing/>
    </w:pPr>
  </w:style>
  <w:style w:type="paragraph" w:styleId="Tekstprzypisudolnego">
    <w:name w:val="footnote text"/>
    <w:basedOn w:val="Normalny"/>
    <w:link w:val="TekstprzypisudolnegoZnak"/>
    <w:uiPriority w:val="99"/>
    <w:semiHidden/>
    <w:unhideWhenUsed/>
    <w:rsid w:val="002A7AE9"/>
    <w:pPr>
      <w:spacing w:after="0" w:line="240" w:lineRule="auto"/>
    </w:pPr>
    <w:rPr>
      <w:sz w:val="20"/>
      <w:szCs w:val="20"/>
    </w:rPr>
  </w:style>
  <w:style w:type="character" w:customStyle="1" w:styleId="TekstprzypisudolnegoZnak">
    <w:name w:val="Tekst przypisu dolnego Znak"/>
    <w:link w:val="Tekstprzypisudolnego"/>
    <w:uiPriority w:val="99"/>
    <w:semiHidden/>
    <w:rsid w:val="002A7AE9"/>
    <w:rPr>
      <w:sz w:val="20"/>
      <w:szCs w:val="20"/>
    </w:rPr>
  </w:style>
  <w:style w:type="character" w:styleId="Odwoanieprzypisudolnego">
    <w:name w:val="footnote reference"/>
    <w:uiPriority w:val="99"/>
    <w:semiHidden/>
    <w:unhideWhenUsed/>
    <w:rsid w:val="002A7AE9"/>
    <w:rPr>
      <w:vertAlign w:val="superscript"/>
    </w:rPr>
  </w:style>
  <w:style w:type="paragraph" w:styleId="Tekstdymka">
    <w:name w:val="Balloon Text"/>
    <w:basedOn w:val="Normalny"/>
    <w:link w:val="TekstdymkaZnak"/>
    <w:uiPriority w:val="99"/>
    <w:semiHidden/>
    <w:unhideWhenUsed/>
    <w:rsid w:val="00F64703"/>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F64703"/>
    <w:rPr>
      <w:rFonts w:ascii="Tahoma" w:hAnsi="Tahoma" w:cs="Tahoma"/>
      <w:sz w:val="16"/>
      <w:szCs w:val="16"/>
    </w:rPr>
  </w:style>
  <w:style w:type="table" w:styleId="Tabela-Siatka">
    <w:name w:val="Table Grid"/>
    <w:basedOn w:val="Standardowy"/>
    <w:uiPriority w:val="39"/>
    <w:rsid w:val="00FC4F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ytu">
    <w:name w:val="Title"/>
    <w:basedOn w:val="Normalny"/>
    <w:link w:val="TytuZnak"/>
    <w:qFormat/>
    <w:rsid w:val="00EF49FE"/>
    <w:pPr>
      <w:spacing w:after="0" w:line="360" w:lineRule="auto"/>
      <w:jc w:val="center"/>
    </w:pPr>
    <w:rPr>
      <w:rFonts w:ascii="Times New Roman" w:eastAsia="Times New Roman" w:hAnsi="Times New Roman"/>
      <w:b/>
      <w:bCs/>
      <w:sz w:val="24"/>
      <w:szCs w:val="24"/>
      <w:lang w:eastAsia="pl-PL"/>
    </w:rPr>
  </w:style>
  <w:style w:type="character" w:customStyle="1" w:styleId="TytuZnak">
    <w:name w:val="Tytuł Znak"/>
    <w:link w:val="Tytu"/>
    <w:rsid w:val="00EF49FE"/>
    <w:rPr>
      <w:rFonts w:ascii="Times New Roman" w:eastAsia="Times New Roman" w:hAnsi="Times New Roman" w:cs="Times New Roman"/>
      <w:b/>
      <w:bCs/>
      <w:sz w:val="24"/>
      <w:szCs w:val="24"/>
      <w:lang w:eastAsia="pl-PL"/>
    </w:rPr>
  </w:style>
  <w:style w:type="character" w:customStyle="1" w:styleId="Nagwek1Znak">
    <w:name w:val="Nagłówek 1 Znak"/>
    <w:link w:val="Nagwek1"/>
    <w:rsid w:val="00EF49FE"/>
    <w:rPr>
      <w:rFonts w:ascii="Times New Roman" w:eastAsia="Arial Unicode MS" w:hAnsi="Times New Roman" w:cs="Times New Roman"/>
      <w:b/>
      <w:bCs/>
      <w:sz w:val="24"/>
      <w:szCs w:val="24"/>
      <w:lang w:eastAsia="pl-PL"/>
    </w:rPr>
  </w:style>
  <w:style w:type="paragraph" w:styleId="Tekstpodstawowy">
    <w:name w:val="Body Text"/>
    <w:basedOn w:val="Normalny"/>
    <w:link w:val="TekstpodstawowyZnak"/>
    <w:rsid w:val="00EF49F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EF49FE"/>
    <w:rPr>
      <w:rFonts w:ascii="Times New Roman" w:eastAsia="Times New Roman" w:hAnsi="Times New Roman" w:cs="Times New Roman"/>
      <w:sz w:val="24"/>
      <w:szCs w:val="24"/>
      <w:lang w:eastAsia="pl-PL"/>
    </w:rPr>
  </w:style>
  <w:style w:type="paragraph" w:customStyle="1" w:styleId="Akapitzlist1">
    <w:name w:val="Akapit z listą1"/>
    <w:basedOn w:val="Normalny"/>
    <w:rsid w:val="00FC77CA"/>
    <w:pPr>
      <w:widowControl w:val="0"/>
      <w:suppressAutoHyphens/>
      <w:spacing w:after="0" w:line="240" w:lineRule="auto"/>
      <w:ind w:left="720"/>
    </w:pPr>
    <w:rPr>
      <w:kern w:val="1"/>
      <w:sz w:val="24"/>
      <w:szCs w:val="24"/>
      <w:lang w:eastAsia="hi-IN" w:bidi="hi-IN"/>
    </w:rPr>
  </w:style>
  <w:style w:type="paragraph" w:customStyle="1" w:styleId="Standard">
    <w:name w:val="Standard"/>
    <w:rsid w:val="00FC77CA"/>
    <w:pPr>
      <w:widowControl w:val="0"/>
      <w:suppressAutoHyphens/>
      <w:textAlignment w:val="baseline"/>
    </w:pPr>
    <w:rPr>
      <w:rFonts w:ascii="Times New Roman" w:eastAsia="SimSun" w:hAnsi="Times New Roman"/>
      <w:kern w:val="1"/>
      <w:sz w:val="24"/>
      <w:szCs w:val="24"/>
      <w:lang w:eastAsia="hi-IN" w:bidi="hi-IN"/>
    </w:rPr>
  </w:style>
  <w:style w:type="character" w:styleId="Odwoaniedokomentarza">
    <w:name w:val="annotation reference"/>
    <w:uiPriority w:val="99"/>
    <w:semiHidden/>
    <w:unhideWhenUsed/>
    <w:rsid w:val="00FC77CA"/>
    <w:rPr>
      <w:sz w:val="16"/>
      <w:szCs w:val="16"/>
    </w:rPr>
  </w:style>
  <w:style w:type="paragraph" w:customStyle="1" w:styleId="Default">
    <w:name w:val="Default"/>
    <w:rsid w:val="00AA0631"/>
    <w:pPr>
      <w:autoSpaceDE w:val="0"/>
      <w:autoSpaceDN w:val="0"/>
      <w:adjustRightInd w:val="0"/>
    </w:pPr>
    <w:rPr>
      <w:rFonts w:ascii="Arial" w:hAnsi="Arial" w:cs="Arial"/>
      <w:color w:val="000000"/>
      <w:sz w:val="24"/>
      <w:szCs w:val="24"/>
      <w:lang w:eastAsia="en-US"/>
    </w:rPr>
  </w:style>
  <w:style w:type="character" w:customStyle="1" w:styleId="Odwoaniedokomentarza1">
    <w:name w:val="Odwołanie do komentarza1"/>
    <w:rsid w:val="00BE3E17"/>
    <w:rPr>
      <w:sz w:val="16"/>
      <w:szCs w:val="16"/>
    </w:rPr>
  </w:style>
  <w:style w:type="paragraph" w:styleId="Lista">
    <w:name w:val="List"/>
    <w:basedOn w:val="Tekstpodstawowy"/>
    <w:rsid w:val="00BE3E17"/>
    <w:pPr>
      <w:widowControl w:val="0"/>
      <w:suppressAutoHyphens/>
    </w:pPr>
    <w:rPr>
      <w:rFonts w:eastAsia="Lucida Sans Unicode" w:cs="Tahoma"/>
      <w:kern w:val="1"/>
      <w:lang w:eastAsia="ar-SA"/>
    </w:rPr>
  </w:style>
  <w:style w:type="character" w:customStyle="1" w:styleId="Nagwek3Znak">
    <w:name w:val="Nagłówek 3 Znak"/>
    <w:link w:val="Nagwek3"/>
    <w:uiPriority w:val="9"/>
    <w:semiHidden/>
    <w:rsid w:val="00653301"/>
    <w:rPr>
      <w:rFonts w:ascii="Cambria" w:eastAsia="Times New Roman" w:hAnsi="Cambria" w:cs="Times New Roman"/>
      <w:color w:val="243F60"/>
      <w:sz w:val="24"/>
      <w:szCs w:val="24"/>
    </w:rPr>
  </w:style>
  <w:style w:type="character" w:customStyle="1" w:styleId="Nagwek4Znak">
    <w:name w:val="Nagłówek 4 Znak"/>
    <w:link w:val="Nagwek4"/>
    <w:uiPriority w:val="9"/>
    <w:semiHidden/>
    <w:rsid w:val="00653301"/>
    <w:rPr>
      <w:rFonts w:ascii="Cambria" w:eastAsia="Times New Roman" w:hAnsi="Cambria" w:cs="Times New Roman"/>
      <w:i/>
      <w:iCs/>
      <w:color w:val="365F91"/>
    </w:rPr>
  </w:style>
  <w:style w:type="character" w:styleId="Hipercze">
    <w:name w:val="Hyperlink"/>
    <w:uiPriority w:val="99"/>
    <w:unhideWhenUsed/>
    <w:rsid w:val="00653301"/>
    <w:rPr>
      <w:color w:val="0000FF"/>
      <w:u w:val="single"/>
    </w:rPr>
  </w:style>
  <w:style w:type="paragraph" w:customStyle="1" w:styleId="Nrparagrafu">
    <w:name w:val="Nr paragrafu"/>
    <w:basedOn w:val="Normalny"/>
    <w:next w:val="Normalny"/>
    <w:rsid w:val="00653301"/>
    <w:pPr>
      <w:keepNext/>
      <w:keepLines/>
      <w:numPr>
        <w:numId w:val="8"/>
      </w:numPr>
      <w:suppressAutoHyphens/>
      <w:spacing w:before="120" w:after="120" w:line="240" w:lineRule="auto"/>
      <w:jc w:val="center"/>
    </w:pPr>
    <w:rPr>
      <w:rFonts w:ascii="Times New Roman" w:eastAsia="Times New Roman" w:hAnsi="Times New Roman"/>
      <w:snapToGrid w:val="0"/>
      <w:kern w:val="20"/>
      <w:sz w:val="24"/>
      <w:szCs w:val="20"/>
      <w:lang w:eastAsia="pl-PL"/>
    </w:rPr>
  </w:style>
  <w:style w:type="paragraph" w:styleId="Tekstkomentarza">
    <w:name w:val="annotation text"/>
    <w:basedOn w:val="Normalny"/>
    <w:link w:val="TekstkomentarzaZnak"/>
    <w:uiPriority w:val="99"/>
    <w:semiHidden/>
    <w:unhideWhenUsed/>
    <w:rsid w:val="004A4F99"/>
    <w:pPr>
      <w:spacing w:line="240" w:lineRule="auto"/>
    </w:pPr>
    <w:rPr>
      <w:sz w:val="20"/>
      <w:szCs w:val="20"/>
    </w:rPr>
  </w:style>
  <w:style w:type="character" w:customStyle="1" w:styleId="TekstkomentarzaZnak">
    <w:name w:val="Tekst komentarza Znak"/>
    <w:link w:val="Tekstkomentarza"/>
    <w:uiPriority w:val="99"/>
    <w:semiHidden/>
    <w:rsid w:val="004A4F99"/>
    <w:rPr>
      <w:sz w:val="20"/>
      <w:szCs w:val="20"/>
    </w:rPr>
  </w:style>
  <w:style w:type="paragraph" w:styleId="Tematkomentarza">
    <w:name w:val="annotation subject"/>
    <w:basedOn w:val="Tekstkomentarza"/>
    <w:next w:val="Tekstkomentarza"/>
    <w:link w:val="TematkomentarzaZnak"/>
    <w:uiPriority w:val="99"/>
    <w:semiHidden/>
    <w:unhideWhenUsed/>
    <w:rsid w:val="004A4F99"/>
    <w:rPr>
      <w:b/>
      <w:bCs/>
    </w:rPr>
  </w:style>
  <w:style w:type="character" w:customStyle="1" w:styleId="TematkomentarzaZnak">
    <w:name w:val="Temat komentarza Znak"/>
    <w:link w:val="Tematkomentarza"/>
    <w:uiPriority w:val="99"/>
    <w:semiHidden/>
    <w:rsid w:val="004A4F99"/>
    <w:rPr>
      <w:b/>
      <w:bCs/>
      <w:sz w:val="20"/>
      <w:szCs w:val="20"/>
    </w:rPr>
  </w:style>
  <w:style w:type="character" w:customStyle="1" w:styleId="Nierozpoznanawzmianka1">
    <w:name w:val="Nierozpoznana wzmianka1"/>
    <w:uiPriority w:val="99"/>
    <w:semiHidden/>
    <w:unhideWhenUsed/>
    <w:rsid w:val="00EB1B89"/>
    <w:rPr>
      <w:color w:val="808080"/>
      <w:shd w:val="clear" w:color="auto" w:fill="E6E6E6"/>
    </w:rPr>
  </w:style>
  <w:style w:type="character" w:customStyle="1" w:styleId="Nagwek2Znak">
    <w:name w:val="Nagłówek 2 Znak"/>
    <w:link w:val="Nagwek2"/>
    <w:uiPriority w:val="9"/>
    <w:semiHidden/>
    <w:rsid w:val="00811000"/>
    <w:rPr>
      <w:rFonts w:ascii="Cambria" w:eastAsia="Times New Roman" w:hAnsi="Cambria" w:cs="Times New Roman"/>
      <w:color w:val="365F91"/>
      <w:sz w:val="26"/>
      <w:szCs w:val="26"/>
    </w:rPr>
  </w:style>
  <w:style w:type="character" w:customStyle="1" w:styleId="UnresolvedMention">
    <w:name w:val="Unresolved Mention"/>
    <w:uiPriority w:val="99"/>
    <w:semiHidden/>
    <w:unhideWhenUsed/>
    <w:rsid w:val="004250CD"/>
    <w:rPr>
      <w:color w:val="605E5C"/>
      <w:shd w:val="clear" w:color="auto" w:fill="E1DFDD"/>
    </w:rPr>
  </w:style>
  <w:style w:type="character" w:customStyle="1" w:styleId="TekstkomentarzaZnak1">
    <w:name w:val="Tekst komentarza Znak1"/>
    <w:uiPriority w:val="99"/>
    <w:semiHidden/>
    <w:rsid w:val="006661EB"/>
    <w:rPr>
      <w:lang w:eastAsia="ar-SA"/>
    </w:rPr>
  </w:style>
  <w:style w:type="table" w:customStyle="1" w:styleId="Tabela-Siatka1">
    <w:name w:val="Tabela - Siatka1"/>
    <w:basedOn w:val="Standardowy"/>
    <w:next w:val="Tabela-Siatka"/>
    <w:uiPriority w:val="59"/>
    <w:rsid w:val="00D60D82"/>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2">
    <w:name w:val="Tabela - Siatka2"/>
    <w:basedOn w:val="Standardowy"/>
    <w:next w:val="Tabela-Siatka"/>
    <w:uiPriority w:val="59"/>
    <w:rsid w:val="00724798"/>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3">
    <w:name w:val="Tabela - Siatka3"/>
    <w:basedOn w:val="Standardowy"/>
    <w:next w:val="Tabela-Siatka"/>
    <w:uiPriority w:val="59"/>
    <w:rsid w:val="00BD067F"/>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4">
    <w:name w:val="Tabela - Siatka4"/>
    <w:basedOn w:val="Standardowy"/>
    <w:next w:val="Tabela-Siatka"/>
    <w:uiPriority w:val="59"/>
    <w:rsid w:val="00D56440"/>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9282073">
      <w:bodyDiv w:val="1"/>
      <w:marLeft w:val="0"/>
      <w:marRight w:val="0"/>
      <w:marTop w:val="0"/>
      <w:marBottom w:val="0"/>
      <w:divBdr>
        <w:top w:val="none" w:sz="0" w:space="0" w:color="auto"/>
        <w:left w:val="none" w:sz="0" w:space="0" w:color="auto"/>
        <w:bottom w:val="none" w:sz="0" w:space="0" w:color="auto"/>
        <w:right w:val="none" w:sz="0" w:space="0" w:color="auto"/>
      </w:divBdr>
    </w:div>
    <w:div w:id="1240360373">
      <w:bodyDiv w:val="1"/>
      <w:marLeft w:val="0"/>
      <w:marRight w:val="0"/>
      <w:marTop w:val="0"/>
      <w:marBottom w:val="0"/>
      <w:divBdr>
        <w:top w:val="none" w:sz="0" w:space="0" w:color="auto"/>
        <w:left w:val="none" w:sz="0" w:space="0" w:color="auto"/>
        <w:bottom w:val="none" w:sz="0" w:space="0" w:color="auto"/>
        <w:right w:val="none" w:sz="0" w:space="0" w:color="auto"/>
      </w:divBdr>
    </w:div>
    <w:div w:id="1580290486">
      <w:bodyDiv w:val="1"/>
      <w:marLeft w:val="0"/>
      <w:marRight w:val="0"/>
      <w:marTop w:val="0"/>
      <w:marBottom w:val="0"/>
      <w:divBdr>
        <w:top w:val="none" w:sz="0" w:space="0" w:color="auto"/>
        <w:left w:val="none" w:sz="0" w:space="0" w:color="auto"/>
        <w:bottom w:val="none" w:sz="0" w:space="0" w:color="auto"/>
        <w:right w:val="none" w:sz="0" w:space="0" w:color="auto"/>
      </w:divBdr>
    </w:div>
    <w:div w:id="1594705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5B1B96-DF4A-4731-8E32-DC731B180C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14</Pages>
  <Words>3499</Words>
  <Characters>20996</Characters>
  <Application>Microsoft Office Word</Application>
  <DocSecurity>0</DocSecurity>
  <Lines>174</Lines>
  <Paragraphs>48</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24447</CharactersWithSpaces>
  <SharedDoc>false</SharedDoc>
  <HLinks>
    <vt:vector size="12" baseType="variant">
      <vt:variant>
        <vt:i4>1638455</vt:i4>
      </vt:variant>
      <vt:variant>
        <vt:i4>3</vt:i4>
      </vt:variant>
      <vt:variant>
        <vt:i4>0</vt:i4>
      </vt:variant>
      <vt:variant>
        <vt:i4>5</vt:i4>
      </vt:variant>
      <vt:variant>
        <vt:lpwstr>mailto:iod@lodzkie.pl</vt:lpwstr>
      </vt:variant>
      <vt:variant>
        <vt:lpwstr/>
      </vt:variant>
      <vt:variant>
        <vt:i4>4587585</vt:i4>
      </vt:variant>
      <vt:variant>
        <vt:i4>0</vt:i4>
      </vt:variant>
      <vt:variant>
        <vt:i4>0</vt:i4>
      </vt:variant>
      <vt:variant>
        <vt:i4>5</vt:i4>
      </vt:variant>
      <vt:variant>
        <vt:lpwstr>https://efaktura.gov.pl/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Danusia</dc:creator>
  <cp:keywords/>
  <cp:lastModifiedBy>Magdalena Żabińska</cp:lastModifiedBy>
  <cp:revision>56</cp:revision>
  <cp:lastPrinted>2017-05-02T11:29:00Z</cp:lastPrinted>
  <dcterms:created xsi:type="dcterms:W3CDTF">2025-05-11T20:09:00Z</dcterms:created>
  <dcterms:modified xsi:type="dcterms:W3CDTF">2025-11-28T18:37:00Z</dcterms:modified>
</cp:coreProperties>
</file>